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4E7" w:rsidRPr="009D04E7" w:rsidRDefault="009D04E7" w:rsidP="009D04E7">
      <w:pPr>
        <w:spacing w:after="0" w:line="240" w:lineRule="auto"/>
        <w:rPr>
          <w:rFonts w:ascii="Times New Roman" w:eastAsia="Times New Roman" w:hAnsi="Times New Roman" w:cs="Times New Roman"/>
          <w:sz w:val="24"/>
          <w:szCs w:val="24"/>
        </w:rPr>
      </w:pPr>
      <w:r w:rsidRPr="009D04E7">
        <w:rPr>
          <w:rFonts w:ascii="Arial" w:eastAsia="Times New Roman" w:hAnsi="Arial" w:cs="Arial"/>
          <w:b/>
          <w:bCs/>
          <w:color w:val="000080"/>
          <w:sz w:val="36"/>
        </w:rPr>
        <w:t>Study Strategies</w:t>
      </w:r>
    </w:p>
    <w:p w:rsidR="009D04E7" w:rsidRDefault="005F4EC8" w:rsidP="009D04E7">
      <w:pPr>
        <w:spacing w:after="0" w:line="240" w:lineRule="auto"/>
      </w:pPr>
      <w:hyperlink r:id="rId5" w:history="1">
        <w:r>
          <w:rPr>
            <w:rStyle w:val="Hyperlink"/>
          </w:rPr>
          <w:t>https://i.unisa.edu.au/students/student-support-services/wellbeing-at-unisa/skills-for-good-health/procrastination-and-time-management/</w:t>
        </w:r>
      </w:hyperlink>
    </w:p>
    <w:p w:rsidR="005F4EC8" w:rsidRDefault="005F4EC8" w:rsidP="009D04E7">
      <w:pPr>
        <w:spacing w:after="0" w:line="240" w:lineRule="auto"/>
        <w:rPr>
          <w:rFonts w:ascii="Arial" w:eastAsia="Times New Roman" w:hAnsi="Arial" w:cs="Arial"/>
          <w:sz w:val="20"/>
          <w:szCs w:val="20"/>
        </w:rPr>
      </w:pPr>
    </w:p>
    <w:p w:rsidR="009D04E7" w:rsidRPr="009D04E7" w:rsidRDefault="009D04E7" w:rsidP="009D04E7">
      <w:pPr>
        <w:spacing w:after="0" w:line="240" w:lineRule="auto"/>
        <w:rPr>
          <w:rFonts w:ascii="Times New Roman" w:eastAsia="Times New Roman" w:hAnsi="Times New Roman" w:cs="Times New Roman"/>
          <w:sz w:val="24"/>
          <w:szCs w:val="24"/>
        </w:rPr>
      </w:pPr>
      <w:r w:rsidRPr="009D04E7">
        <w:rPr>
          <w:rFonts w:ascii="Arial" w:eastAsia="Times New Roman" w:hAnsi="Arial" w:cs="Arial"/>
          <w:sz w:val="20"/>
          <w:szCs w:val="20"/>
        </w:rPr>
        <w:t xml:space="preserve">After you have set up your </w:t>
      </w:r>
      <w:hyperlink r:id="rId6" w:history="1">
        <w:r w:rsidRPr="009D04E7">
          <w:rPr>
            <w:rFonts w:ascii="Arial" w:eastAsia="Times New Roman" w:hAnsi="Arial" w:cs="Arial"/>
            <w:color w:val="0000FF"/>
            <w:sz w:val="20"/>
            <w:u w:val="single"/>
          </w:rPr>
          <w:t>revision timeta</w:t>
        </w:r>
        <w:r w:rsidRPr="009D04E7">
          <w:rPr>
            <w:rFonts w:ascii="Arial" w:eastAsia="Times New Roman" w:hAnsi="Arial" w:cs="Arial"/>
            <w:color w:val="0000FF"/>
            <w:sz w:val="20"/>
            <w:u w:val="single"/>
          </w:rPr>
          <w:t>b</w:t>
        </w:r>
        <w:r w:rsidRPr="009D04E7">
          <w:rPr>
            <w:rFonts w:ascii="Arial" w:eastAsia="Times New Roman" w:hAnsi="Arial" w:cs="Arial"/>
            <w:color w:val="0000FF"/>
            <w:sz w:val="20"/>
            <w:u w:val="single"/>
          </w:rPr>
          <w:t>le</w:t>
        </w:r>
      </w:hyperlink>
      <w:r w:rsidRPr="009D04E7">
        <w:rPr>
          <w:rFonts w:ascii="Arial" w:eastAsia="Times New Roman" w:hAnsi="Arial" w:cs="Arial"/>
          <w:sz w:val="20"/>
          <w:szCs w:val="20"/>
        </w:rPr>
        <w:t xml:space="preserve"> and worked out a </w:t>
      </w:r>
      <w:r w:rsidRPr="005F4EC8">
        <w:rPr>
          <w:rFonts w:ascii="Arial" w:eastAsia="Times New Roman" w:hAnsi="Arial" w:cs="Arial"/>
          <w:sz w:val="20"/>
          <w:szCs w:val="20"/>
        </w:rPr>
        <w:t>time management plan</w:t>
      </w:r>
      <w:r w:rsidRPr="009D04E7">
        <w:rPr>
          <w:rFonts w:ascii="Arial" w:eastAsia="Times New Roman" w:hAnsi="Arial" w:cs="Arial"/>
          <w:sz w:val="20"/>
          <w:szCs w:val="20"/>
        </w:rPr>
        <w:t xml:space="preserve"> you can work through </w:t>
      </w:r>
      <w:r w:rsidRPr="009D04E7">
        <w:rPr>
          <w:rFonts w:ascii="Arial" w:eastAsia="Times New Roman" w:hAnsi="Arial" w:cs="Arial"/>
          <w:bCs/>
          <w:sz w:val="20"/>
        </w:rPr>
        <w:t>each topic</w:t>
      </w:r>
      <w:r w:rsidRPr="009D04E7">
        <w:rPr>
          <w:rFonts w:ascii="Arial" w:eastAsia="Times New Roman" w:hAnsi="Arial" w:cs="Arial"/>
          <w:sz w:val="20"/>
          <w:szCs w:val="20"/>
        </w:rPr>
        <w:t xml:space="preserve"> in a similar way.</w:t>
      </w:r>
      <w:r w:rsidRPr="009D04E7">
        <w:rPr>
          <w:rFonts w:ascii="Times New Roman" w:eastAsia="Times New Roman" w:hAnsi="Times New Roman" w:cs="Times New Roman"/>
          <w:sz w:val="24"/>
          <w:szCs w:val="24"/>
        </w:rPr>
        <w:t xml:space="preserve"> </w:t>
      </w:r>
    </w:p>
    <w:p w:rsidR="009D04E7" w:rsidRDefault="009D04E7" w:rsidP="009D04E7">
      <w:pPr>
        <w:tabs>
          <w:tab w:val="num" w:pos="0"/>
        </w:tabs>
        <w:spacing w:after="0" w:line="240" w:lineRule="auto"/>
        <w:rPr>
          <w:rFonts w:ascii="Times New Roman" w:eastAsia="Times New Roman" w:hAnsi="Times New Roman" w:cs="Times New Roman"/>
          <w:b/>
          <w:color w:val="0000FF"/>
          <w:szCs w:val="20"/>
        </w:rPr>
      </w:pPr>
      <w:bookmarkStart w:id="0" w:name="_GoBack"/>
      <w:bookmarkEnd w:id="0"/>
    </w:p>
    <w:p w:rsidR="009D04E7" w:rsidRPr="009D04E7" w:rsidRDefault="009D04E7" w:rsidP="009D04E7">
      <w:pPr>
        <w:pStyle w:val="Heading2"/>
        <w:rPr>
          <w:rFonts w:eastAsia="Times New Roman"/>
          <w:sz w:val="24"/>
          <w:szCs w:val="24"/>
        </w:rPr>
      </w:pPr>
      <w:r w:rsidRPr="009D04E7">
        <w:rPr>
          <w:rFonts w:eastAsia="Times New Roman"/>
        </w:rPr>
        <w:t xml:space="preserve">Summarize important information  </w:t>
      </w:r>
    </w:p>
    <w:p w:rsidR="009D04E7" w:rsidRPr="009D04E7" w:rsidRDefault="009D04E7" w:rsidP="009D04E7">
      <w:pPr>
        <w:spacing w:after="0" w:line="240" w:lineRule="auto"/>
        <w:rPr>
          <w:rFonts w:ascii="Times New Roman" w:eastAsia="Times New Roman" w:hAnsi="Times New Roman" w:cs="Times New Roman"/>
          <w:sz w:val="24"/>
          <w:szCs w:val="24"/>
        </w:rPr>
      </w:pPr>
      <w:r w:rsidRPr="009D04E7">
        <w:rPr>
          <w:rFonts w:ascii="Times New Roman" w:eastAsia="Times New Roman" w:hAnsi="Times New Roman" w:cs="Times New Roman"/>
          <w:sz w:val="24"/>
          <w:szCs w:val="24"/>
        </w:rPr>
        <w:t xml:space="preserve">Reduce the main ideas of notes and texts to a number of key points that can be </w:t>
      </w:r>
      <w:proofErr w:type="spellStart"/>
      <w:r w:rsidRPr="009D04E7">
        <w:rPr>
          <w:rFonts w:ascii="Times New Roman" w:eastAsia="Times New Roman" w:hAnsi="Times New Roman" w:cs="Times New Roman"/>
          <w:sz w:val="24"/>
          <w:szCs w:val="24"/>
        </w:rPr>
        <w:t>memorised</w:t>
      </w:r>
      <w:proofErr w:type="spellEnd"/>
      <w:r w:rsidRPr="009D04E7">
        <w:rPr>
          <w:rFonts w:ascii="Times New Roman" w:eastAsia="Times New Roman" w:hAnsi="Times New Roman" w:cs="Times New Roman"/>
          <w:sz w:val="24"/>
          <w:szCs w:val="24"/>
        </w:rPr>
        <w:t xml:space="preserve">. Identify the most important issues for each course from notes, information from lecturers </w:t>
      </w:r>
      <w:proofErr w:type="gramStart"/>
      <w:r w:rsidRPr="009D04E7">
        <w:rPr>
          <w:rFonts w:ascii="Times New Roman" w:eastAsia="Times New Roman" w:hAnsi="Times New Roman" w:cs="Times New Roman"/>
          <w:sz w:val="24"/>
          <w:szCs w:val="24"/>
        </w:rPr>
        <w:t>and  past</w:t>
      </w:r>
      <w:proofErr w:type="gramEnd"/>
      <w:r w:rsidRPr="009D04E7">
        <w:rPr>
          <w:rFonts w:ascii="Times New Roman" w:eastAsia="Times New Roman" w:hAnsi="Times New Roman" w:cs="Times New Roman"/>
          <w:sz w:val="24"/>
          <w:szCs w:val="24"/>
        </w:rPr>
        <w:t xml:space="preserve"> exam papers. Key points are easier to remember in the exam and will prompt your recall of your notes.</w:t>
      </w:r>
    </w:p>
    <w:p w:rsidR="009D04E7" w:rsidRPr="009D04E7" w:rsidRDefault="009D04E7" w:rsidP="009D04E7">
      <w:pPr>
        <w:pStyle w:val="Heading2"/>
        <w:rPr>
          <w:rFonts w:eastAsia="Times New Roman"/>
        </w:rPr>
      </w:pPr>
      <w:r w:rsidRPr="009D04E7">
        <w:rPr>
          <w:rFonts w:eastAsia="Times New Roman"/>
        </w:rPr>
        <w:t xml:space="preserve">Use recall cards  </w:t>
      </w:r>
    </w:p>
    <w:p w:rsidR="009D04E7" w:rsidRPr="009D04E7" w:rsidRDefault="009D04E7" w:rsidP="009D04E7">
      <w:pPr>
        <w:spacing w:after="0" w:line="240" w:lineRule="auto"/>
        <w:rPr>
          <w:rFonts w:ascii="Times New Roman" w:eastAsia="Times New Roman" w:hAnsi="Times New Roman" w:cs="Times New Roman"/>
          <w:sz w:val="24"/>
          <w:szCs w:val="24"/>
        </w:rPr>
      </w:pPr>
      <w:r w:rsidRPr="009D04E7">
        <w:rPr>
          <w:rFonts w:ascii="Times New Roman" w:eastAsia="Times New Roman" w:hAnsi="Times New Roman" w:cs="Times New Roman"/>
          <w:sz w:val="24"/>
          <w:szCs w:val="24"/>
        </w:rPr>
        <w:t xml:space="preserve">Use a pack of small filing cards to develop a glossary with each card having a term on one side and the description/definition/example/diagram on the other. You can use the cards wherever you need to </w:t>
      </w:r>
      <w:proofErr w:type="spellStart"/>
      <w:r w:rsidRPr="009D04E7">
        <w:rPr>
          <w:rFonts w:ascii="Times New Roman" w:eastAsia="Times New Roman" w:hAnsi="Times New Roman" w:cs="Times New Roman"/>
          <w:sz w:val="24"/>
          <w:szCs w:val="24"/>
        </w:rPr>
        <w:t>memorise</w:t>
      </w:r>
      <w:proofErr w:type="spellEnd"/>
      <w:r w:rsidRPr="009D04E7">
        <w:rPr>
          <w:rFonts w:ascii="Times New Roman" w:eastAsia="Times New Roman" w:hAnsi="Times New Roman" w:cs="Times New Roman"/>
          <w:sz w:val="24"/>
          <w:szCs w:val="24"/>
        </w:rPr>
        <w:t xml:space="preserve"> terms and their meanings.</w:t>
      </w:r>
    </w:p>
    <w:p w:rsidR="009D04E7" w:rsidRPr="009D04E7" w:rsidRDefault="009D04E7" w:rsidP="009D04E7">
      <w:pPr>
        <w:pStyle w:val="Heading2"/>
        <w:rPr>
          <w:rFonts w:eastAsia="Times New Roman"/>
        </w:rPr>
      </w:pPr>
      <w:r w:rsidRPr="009D04E7">
        <w:rPr>
          <w:rFonts w:eastAsia="Times New Roman"/>
        </w:rPr>
        <w:t xml:space="preserve">Develop concept maps  </w:t>
      </w:r>
    </w:p>
    <w:p w:rsidR="009D04E7" w:rsidRPr="009D04E7" w:rsidRDefault="009D04E7" w:rsidP="009D04E7">
      <w:pPr>
        <w:spacing w:after="0" w:line="240" w:lineRule="auto"/>
        <w:rPr>
          <w:rFonts w:ascii="Times New Roman" w:eastAsia="Times New Roman" w:hAnsi="Times New Roman" w:cs="Times New Roman"/>
          <w:sz w:val="24"/>
          <w:szCs w:val="24"/>
        </w:rPr>
      </w:pPr>
      <w:r w:rsidRPr="009D04E7">
        <w:rPr>
          <w:rFonts w:ascii="Times New Roman" w:eastAsia="Times New Roman" w:hAnsi="Times New Roman" w:cs="Times New Roman"/>
          <w:sz w:val="24"/>
          <w:szCs w:val="24"/>
        </w:rPr>
        <w:t>Start by writing a key idea at the centre of a page, then surround it by concepts that are connected. Make any links that are appropriate, including words. This is a very useful approach for anyone who responds well to visual displays of ideas.</w:t>
      </w:r>
    </w:p>
    <w:p w:rsidR="009D04E7" w:rsidRPr="009D04E7" w:rsidRDefault="009D04E7" w:rsidP="009D04E7">
      <w:pPr>
        <w:pStyle w:val="Heading2"/>
        <w:rPr>
          <w:rFonts w:eastAsia="Times New Roman"/>
          <w:sz w:val="24"/>
          <w:szCs w:val="24"/>
        </w:rPr>
      </w:pPr>
      <w:r w:rsidRPr="009D04E7">
        <w:rPr>
          <w:rFonts w:eastAsia="Times New Roman"/>
        </w:rPr>
        <w:t xml:space="preserve">Talk through or </w:t>
      </w:r>
      <w:proofErr w:type="spellStart"/>
      <w:r w:rsidRPr="009D04E7">
        <w:rPr>
          <w:rFonts w:eastAsia="Times New Roman"/>
        </w:rPr>
        <w:t>verbalise</w:t>
      </w:r>
      <w:proofErr w:type="spellEnd"/>
      <w:r w:rsidRPr="009D04E7">
        <w:rPr>
          <w:rFonts w:eastAsia="Times New Roman"/>
        </w:rPr>
        <w:t xml:space="preserve"> concepts  </w:t>
      </w:r>
    </w:p>
    <w:p w:rsidR="009D04E7" w:rsidRPr="009D04E7" w:rsidRDefault="009D04E7" w:rsidP="009D04E7">
      <w:pPr>
        <w:spacing w:after="0" w:line="240" w:lineRule="auto"/>
        <w:rPr>
          <w:rFonts w:ascii="Times New Roman" w:eastAsia="Times New Roman" w:hAnsi="Times New Roman" w:cs="Times New Roman"/>
          <w:sz w:val="24"/>
          <w:szCs w:val="24"/>
        </w:rPr>
      </w:pPr>
      <w:proofErr w:type="spellStart"/>
      <w:r w:rsidRPr="009D04E7">
        <w:rPr>
          <w:rFonts w:ascii="Times New Roman" w:eastAsia="Times New Roman" w:hAnsi="Times New Roman" w:cs="Times New Roman"/>
          <w:bCs/>
          <w:sz w:val="24"/>
          <w:szCs w:val="24"/>
        </w:rPr>
        <w:t>P</w:t>
      </w:r>
      <w:r w:rsidRPr="009D04E7">
        <w:rPr>
          <w:rFonts w:ascii="Times New Roman" w:eastAsia="Times New Roman" w:hAnsi="Times New Roman" w:cs="Times New Roman"/>
          <w:sz w:val="24"/>
          <w:szCs w:val="24"/>
        </w:rPr>
        <w:t>ractise</w:t>
      </w:r>
      <w:proofErr w:type="spellEnd"/>
      <w:r w:rsidRPr="009D04E7">
        <w:rPr>
          <w:rFonts w:ascii="Times New Roman" w:eastAsia="Times New Roman" w:hAnsi="Times New Roman" w:cs="Times New Roman"/>
          <w:sz w:val="24"/>
          <w:szCs w:val="24"/>
        </w:rPr>
        <w:t xml:space="preserve"> describing or explaining a concept to ensure that you really understand it. Some students talk to each other about key terms; others talk to teddy bears, soccer balls (see the movie ‘Castaway’) or passing clouds!</w:t>
      </w:r>
    </w:p>
    <w:p w:rsidR="009D04E7" w:rsidRPr="009D04E7" w:rsidRDefault="009D04E7" w:rsidP="009D04E7">
      <w:pPr>
        <w:pStyle w:val="Heading2"/>
        <w:rPr>
          <w:rFonts w:eastAsia="Times New Roman"/>
          <w:sz w:val="24"/>
          <w:szCs w:val="24"/>
        </w:rPr>
      </w:pPr>
      <w:r w:rsidRPr="009D04E7">
        <w:rPr>
          <w:rFonts w:eastAsia="Times New Roman"/>
        </w:rPr>
        <w:t xml:space="preserve">Problem solve  </w:t>
      </w:r>
    </w:p>
    <w:p w:rsidR="009D04E7" w:rsidRPr="009D04E7" w:rsidRDefault="009D04E7" w:rsidP="009D04E7">
      <w:pPr>
        <w:spacing w:after="0" w:line="240" w:lineRule="auto"/>
        <w:rPr>
          <w:rFonts w:ascii="Times New Roman" w:eastAsia="Times New Roman" w:hAnsi="Times New Roman" w:cs="Times New Roman"/>
          <w:sz w:val="24"/>
          <w:szCs w:val="24"/>
        </w:rPr>
      </w:pPr>
      <w:r w:rsidRPr="009D04E7">
        <w:rPr>
          <w:rFonts w:ascii="Times New Roman" w:eastAsia="Times New Roman" w:hAnsi="Times New Roman" w:cs="Times New Roman"/>
          <w:sz w:val="24"/>
          <w:szCs w:val="24"/>
        </w:rPr>
        <w:t>Develop a list of likely questions in each course. Apply your knowledge and understanding by solving problems from past exam questions or questions from text books. Talk through the questions and topics with other students, work with other students in practical and check your solutions.</w:t>
      </w:r>
      <w:r w:rsidRPr="009D04E7">
        <w:rPr>
          <w:rFonts w:ascii="Times New Roman" w:eastAsia="Times New Roman" w:hAnsi="Times New Roman" w:cs="Times New Roman"/>
          <w:szCs w:val="20"/>
        </w:rPr>
        <w:t> </w:t>
      </w:r>
    </w:p>
    <w:p w:rsidR="009D04E7" w:rsidRPr="009D04E7" w:rsidRDefault="009D04E7" w:rsidP="009D04E7">
      <w:pPr>
        <w:spacing w:after="0" w:line="240" w:lineRule="auto"/>
        <w:rPr>
          <w:rFonts w:ascii="Times New Roman" w:eastAsia="Times New Roman" w:hAnsi="Times New Roman" w:cs="Times New Roman"/>
          <w:sz w:val="24"/>
          <w:szCs w:val="24"/>
        </w:rPr>
      </w:pPr>
      <w:r w:rsidRPr="009D04E7">
        <w:rPr>
          <w:rFonts w:ascii="Times New Roman" w:eastAsia="Times New Roman" w:hAnsi="Times New Roman" w:cs="Times New Roman"/>
          <w:szCs w:val="20"/>
        </w:rPr>
        <w:t>Note: You will find that the library has copies of past exams for many courses.</w:t>
      </w:r>
    </w:p>
    <w:p w:rsidR="009D04E7" w:rsidRPr="009D04E7" w:rsidRDefault="009D04E7" w:rsidP="009D04E7">
      <w:pPr>
        <w:pStyle w:val="Heading2"/>
        <w:rPr>
          <w:rFonts w:eastAsia="Times New Roman"/>
          <w:sz w:val="24"/>
          <w:szCs w:val="24"/>
        </w:rPr>
      </w:pPr>
      <w:r w:rsidRPr="009D04E7">
        <w:rPr>
          <w:rFonts w:eastAsia="Times New Roman"/>
        </w:rPr>
        <w:t xml:space="preserve">Use mnemonics  </w:t>
      </w:r>
    </w:p>
    <w:p w:rsidR="009D04E7" w:rsidRPr="009D04E7" w:rsidRDefault="009D04E7" w:rsidP="009D04E7">
      <w:pPr>
        <w:spacing w:after="0" w:line="240" w:lineRule="auto"/>
        <w:rPr>
          <w:rFonts w:ascii="Times New Roman" w:eastAsia="Times New Roman" w:hAnsi="Times New Roman" w:cs="Times New Roman"/>
          <w:sz w:val="24"/>
          <w:szCs w:val="24"/>
        </w:rPr>
      </w:pPr>
      <w:r w:rsidRPr="009D04E7">
        <w:rPr>
          <w:rFonts w:ascii="Times New Roman" w:eastAsia="Times New Roman" w:hAnsi="Times New Roman" w:cs="Times New Roman"/>
          <w:sz w:val="24"/>
          <w:szCs w:val="24"/>
        </w:rPr>
        <w:t>Make a connection between what you are trying to learn and something you know well. You can do this by connecting the new idea to a familiar word or picture. For example each letter of the word can be used to remind you of a key term/formula/concept that you need to remember.</w:t>
      </w:r>
      <w:r w:rsidRPr="009D04E7">
        <w:rPr>
          <w:rFonts w:ascii="Times New Roman" w:eastAsia="Times New Roman" w:hAnsi="Times New Roman" w:cs="Times New Roman"/>
          <w:szCs w:val="20"/>
        </w:rPr>
        <w:t xml:space="preserve">  </w:t>
      </w:r>
    </w:p>
    <w:p w:rsidR="009D04E7" w:rsidRPr="009D04E7" w:rsidRDefault="009D04E7" w:rsidP="009D04E7">
      <w:pPr>
        <w:tabs>
          <w:tab w:val="num" w:pos="360"/>
        </w:tabs>
        <w:spacing w:after="0" w:line="240" w:lineRule="auto"/>
        <w:ind w:left="360" w:hanging="360"/>
        <w:outlineLvl w:val="0"/>
        <w:rPr>
          <w:rFonts w:ascii="Times New Roman" w:eastAsia="Times New Roman" w:hAnsi="Times New Roman" w:cs="Times New Roman"/>
          <w:b/>
          <w:bCs/>
          <w:kern w:val="36"/>
          <w:sz w:val="48"/>
          <w:szCs w:val="48"/>
        </w:rPr>
      </w:pPr>
      <w:r w:rsidRPr="009D04E7">
        <w:rPr>
          <w:rFonts w:ascii="Symbol" w:eastAsia="Times New Roman" w:hAnsi="Symbol" w:cs="Times New Roman"/>
          <w:color w:val="0000FF"/>
          <w:kern w:val="36"/>
          <w:szCs w:val="20"/>
        </w:rPr>
        <w:t></w:t>
      </w:r>
      <w:r w:rsidRPr="009D04E7">
        <w:rPr>
          <w:rFonts w:ascii="Times New Roman" w:eastAsia="Times New Roman" w:hAnsi="Times New Roman" w:cs="Times New Roman"/>
          <w:color w:val="0000FF"/>
          <w:kern w:val="36"/>
          <w:sz w:val="14"/>
          <w:szCs w:val="14"/>
        </w:rPr>
        <w:t xml:space="preserve">         </w:t>
      </w:r>
      <w:r w:rsidRPr="009D04E7">
        <w:rPr>
          <w:rFonts w:ascii="Times New Roman" w:eastAsia="Times New Roman" w:hAnsi="Times New Roman" w:cs="Times New Roman"/>
          <w:b/>
          <w:bCs/>
          <w:color w:val="0000FF"/>
          <w:kern w:val="36"/>
          <w:szCs w:val="20"/>
        </w:rPr>
        <w:t>Write practice answers and complete prior exam papers within the time limit.</w:t>
      </w:r>
      <w:r w:rsidRPr="009D04E7">
        <w:rPr>
          <w:rFonts w:ascii="Times New Roman" w:eastAsia="Times New Roman" w:hAnsi="Times New Roman" w:cs="Times New Roman"/>
          <w:b/>
          <w:bCs/>
          <w:kern w:val="36"/>
          <w:szCs w:val="20"/>
        </w:rPr>
        <w:t xml:space="preserve">   </w:t>
      </w:r>
      <w:r w:rsidRPr="009D04E7">
        <w:rPr>
          <w:rFonts w:ascii="Times New Roman" w:eastAsia="Times New Roman" w:hAnsi="Times New Roman" w:cs="Times New Roman"/>
          <w:b/>
          <w:bCs/>
          <w:kern w:val="36"/>
          <w:sz w:val="48"/>
          <w:szCs w:val="48"/>
        </w:rPr>
        <w:t xml:space="preserve">  </w:t>
      </w:r>
    </w:p>
    <w:p w:rsidR="009D04E7" w:rsidRPr="009D04E7" w:rsidRDefault="009D04E7" w:rsidP="009D04E7">
      <w:pPr>
        <w:tabs>
          <w:tab w:val="num" w:pos="284"/>
        </w:tabs>
        <w:spacing w:after="0" w:line="240" w:lineRule="auto"/>
        <w:ind w:left="426" w:hanging="426"/>
        <w:rPr>
          <w:rFonts w:ascii="Times New Roman" w:eastAsia="Times New Roman" w:hAnsi="Times New Roman" w:cs="Times New Roman"/>
          <w:sz w:val="24"/>
          <w:szCs w:val="24"/>
        </w:rPr>
      </w:pPr>
      <w:r w:rsidRPr="009D04E7">
        <w:rPr>
          <w:rFonts w:ascii="Symbol" w:eastAsia="Times New Roman" w:hAnsi="Symbol" w:cs="Times New Roman"/>
          <w:bCs/>
          <w:color w:val="0000FF"/>
          <w:szCs w:val="20"/>
          <w:lang w:val="en-AU"/>
        </w:rPr>
        <w:t></w:t>
      </w:r>
      <w:r w:rsidRPr="009D04E7">
        <w:rPr>
          <w:rFonts w:ascii="Times New Roman" w:eastAsia="Times New Roman" w:hAnsi="Times New Roman" w:cs="Times New Roman"/>
          <w:bCs/>
          <w:color w:val="0000FF"/>
          <w:sz w:val="14"/>
          <w:szCs w:val="14"/>
          <w:lang w:val="en-AU"/>
        </w:rPr>
        <w:t xml:space="preserve">       </w:t>
      </w:r>
      <w:r w:rsidRPr="009D04E7">
        <w:rPr>
          <w:rFonts w:ascii="Times New Roman" w:eastAsia="Times New Roman" w:hAnsi="Times New Roman" w:cs="Times New Roman"/>
          <w:b/>
          <w:bCs/>
          <w:color w:val="0000FF"/>
          <w:szCs w:val="20"/>
          <w:lang w:val="en-AU"/>
        </w:rPr>
        <w:t xml:space="preserve">  Check that your writing under exam conditions is clear and legible.</w:t>
      </w:r>
      <w:r w:rsidRPr="009D04E7">
        <w:rPr>
          <w:rFonts w:ascii="Times New Roman" w:eastAsia="Times New Roman" w:hAnsi="Times New Roman" w:cs="Times New Roman"/>
          <w:b/>
          <w:bCs/>
          <w:szCs w:val="20"/>
          <w:lang w:val="en-AU"/>
        </w:rPr>
        <w:t xml:space="preserve">     </w:t>
      </w:r>
    </w:p>
    <w:p w:rsidR="009D04E7" w:rsidRPr="009D04E7" w:rsidRDefault="009D04E7" w:rsidP="009D04E7">
      <w:pPr>
        <w:tabs>
          <w:tab w:val="num" w:pos="360"/>
        </w:tabs>
        <w:spacing w:after="0" w:line="240" w:lineRule="auto"/>
        <w:ind w:left="360" w:hanging="360"/>
        <w:rPr>
          <w:rFonts w:ascii="Times New Roman" w:eastAsia="Times New Roman" w:hAnsi="Times New Roman" w:cs="Times New Roman"/>
          <w:sz w:val="24"/>
          <w:szCs w:val="24"/>
        </w:rPr>
      </w:pPr>
      <w:r w:rsidRPr="009D04E7">
        <w:rPr>
          <w:rFonts w:ascii="Symbol" w:eastAsia="Times New Roman" w:hAnsi="Symbol" w:cs="Times New Roman"/>
          <w:bCs/>
          <w:color w:val="0000FF"/>
          <w:szCs w:val="20"/>
        </w:rPr>
        <w:t></w:t>
      </w:r>
      <w:r w:rsidRPr="009D04E7">
        <w:rPr>
          <w:rFonts w:ascii="Times New Roman" w:eastAsia="Times New Roman" w:hAnsi="Times New Roman" w:cs="Times New Roman"/>
          <w:bCs/>
          <w:color w:val="0000FF"/>
          <w:sz w:val="14"/>
          <w:szCs w:val="14"/>
        </w:rPr>
        <w:t xml:space="preserve">         </w:t>
      </w:r>
      <w:r w:rsidRPr="009D04E7">
        <w:rPr>
          <w:rFonts w:ascii="Times New Roman" w:eastAsia="Times New Roman" w:hAnsi="Times New Roman" w:cs="Times New Roman"/>
          <w:b/>
          <w:bCs/>
          <w:color w:val="0000FF"/>
          <w:szCs w:val="20"/>
        </w:rPr>
        <w:t>Maintain your health and fitness</w:t>
      </w:r>
      <w:r w:rsidRPr="009D04E7">
        <w:rPr>
          <w:rFonts w:ascii="Times New Roman" w:eastAsia="Times New Roman" w:hAnsi="Times New Roman" w:cs="Times New Roman"/>
          <w:b/>
          <w:bCs/>
          <w:szCs w:val="20"/>
        </w:rPr>
        <w:t xml:space="preserve"> </w:t>
      </w:r>
    </w:p>
    <w:p w:rsidR="00426775" w:rsidRDefault="00426775" w:rsidP="009D04E7">
      <w:pPr>
        <w:spacing w:after="0" w:line="240" w:lineRule="auto"/>
      </w:pPr>
    </w:p>
    <w:sectPr w:rsidR="00426775" w:rsidSect="004267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E22"/>
    <w:multiLevelType w:val="hybridMultilevel"/>
    <w:tmpl w:val="C22EFD7A"/>
    <w:lvl w:ilvl="0" w:tplc="D33EA910">
      <w:numFmt w:val="bullet"/>
      <w:lvlText w:val=""/>
      <w:lvlJc w:val="left"/>
      <w:pPr>
        <w:ind w:left="765" w:hanging="405"/>
      </w:pPr>
      <w:rPr>
        <w:rFonts w:ascii="Symbol" w:eastAsia="Times New Roman" w:hAnsi="Symbol" w:cs="Times New Roman" w:hint="default"/>
        <w:color w:val="0000F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17B59"/>
    <w:multiLevelType w:val="hybridMultilevel"/>
    <w:tmpl w:val="C0A4DD48"/>
    <w:lvl w:ilvl="0" w:tplc="D33EA910">
      <w:numFmt w:val="bullet"/>
      <w:lvlText w:val=""/>
      <w:lvlJc w:val="left"/>
      <w:pPr>
        <w:ind w:left="1125" w:hanging="405"/>
      </w:pPr>
      <w:rPr>
        <w:rFonts w:ascii="Symbol" w:eastAsia="Times New Roman" w:hAnsi="Symbol" w:cs="Times New Roman" w:hint="default"/>
        <w:color w:val="0000FF"/>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E6380D"/>
    <w:multiLevelType w:val="hybridMultilevel"/>
    <w:tmpl w:val="AA1A2874"/>
    <w:lvl w:ilvl="0" w:tplc="0EF076F8">
      <w:numFmt w:val="bullet"/>
      <w:lvlText w:val="·"/>
      <w:lvlJc w:val="left"/>
      <w:pPr>
        <w:ind w:left="585" w:hanging="54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2BCF5E08"/>
    <w:multiLevelType w:val="hybridMultilevel"/>
    <w:tmpl w:val="562C3578"/>
    <w:lvl w:ilvl="0" w:tplc="4F9461A6">
      <w:numFmt w:val="bullet"/>
      <w:lvlText w:val=""/>
      <w:lvlJc w:val="left"/>
      <w:pPr>
        <w:ind w:left="450" w:hanging="405"/>
      </w:pPr>
      <w:rPr>
        <w:rFonts w:ascii="Symbol" w:eastAsia="Times New Roman" w:hAnsi="Symbol" w:cs="Times New Roman" w:hint="default"/>
        <w:color w:val="0000F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B024E"/>
    <w:multiLevelType w:val="hybridMultilevel"/>
    <w:tmpl w:val="37D8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F71D7"/>
    <w:multiLevelType w:val="hybridMultilevel"/>
    <w:tmpl w:val="41360B6C"/>
    <w:lvl w:ilvl="0" w:tplc="0D9ECD22">
      <w:numFmt w:val="bullet"/>
      <w:lvlText w:val="·"/>
      <w:lvlJc w:val="left"/>
      <w:pPr>
        <w:ind w:left="690" w:hanging="60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FC913AA"/>
    <w:multiLevelType w:val="hybridMultilevel"/>
    <w:tmpl w:val="39806A1C"/>
    <w:lvl w:ilvl="0" w:tplc="D33EA910">
      <w:numFmt w:val="bullet"/>
      <w:lvlText w:val=""/>
      <w:lvlJc w:val="left"/>
      <w:pPr>
        <w:ind w:left="765" w:hanging="405"/>
      </w:pPr>
      <w:rPr>
        <w:rFonts w:ascii="Symbol" w:eastAsia="Times New Roman" w:hAnsi="Symbol" w:cs="Times New Roman" w:hint="default"/>
        <w:color w:val="0000F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55BEB"/>
    <w:multiLevelType w:val="hybridMultilevel"/>
    <w:tmpl w:val="9E7446EC"/>
    <w:lvl w:ilvl="0" w:tplc="4F9461A6">
      <w:numFmt w:val="bullet"/>
      <w:lvlText w:val=""/>
      <w:lvlJc w:val="left"/>
      <w:pPr>
        <w:ind w:left="450" w:hanging="405"/>
      </w:pPr>
      <w:rPr>
        <w:rFonts w:ascii="Symbol" w:eastAsia="Times New Roman" w:hAnsi="Symbol" w:cs="Times New Roman" w:hint="default"/>
        <w:color w:val="0000FF"/>
        <w:sz w:val="22"/>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6560719F"/>
    <w:multiLevelType w:val="hybridMultilevel"/>
    <w:tmpl w:val="1BD40EB2"/>
    <w:lvl w:ilvl="0" w:tplc="0D9ECD22">
      <w:numFmt w:val="bullet"/>
      <w:lvlText w:val="·"/>
      <w:lvlJc w:val="left"/>
      <w:pPr>
        <w:ind w:left="645" w:hanging="60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68FE389C"/>
    <w:multiLevelType w:val="hybridMultilevel"/>
    <w:tmpl w:val="CC1CF0E6"/>
    <w:lvl w:ilvl="0" w:tplc="D33EA910">
      <w:numFmt w:val="bullet"/>
      <w:lvlText w:val=""/>
      <w:lvlJc w:val="left"/>
      <w:pPr>
        <w:ind w:left="765" w:hanging="405"/>
      </w:pPr>
      <w:rPr>
        <w:rFonts w:ascii="Symbol" w:eastAsia="Times New Roman" w:hAnsi="Symbol" w:cs="Times New Roman" w:hint="default"/>
        <w:color w:val="0000F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C5114"/>
    <w:multiLevelType w:val="hybridMultilevel"/>
    <w:tmpl w:val="41D273D6"/>
    <w:lvl w:ilvl="0" w:tplc="29C6DC6A">
      <w:numFmt w:val="bullet"/>
      <w:lvlText w:val=""/>
      <w:lvlJc w:val="left"/>
      <w:pPr>
        <w:ind w:left="810" w:hanging="405"/>
      </w:pPr>
      <w:rPr>
        <w:rFonts w:ascii="Symbol" w:eastAsia="Times New Roman" w:hAnsi="Symbol" w:cs="Times New Roman" w:hint="default"/>
        <w:color w:val="0000FF"/>
        <w:sz w:val="22"/>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6CAB1EC5"/>
    <w:multiLevelType w:val="hybridMultilevel"/>
    <w:tmpl w:val="2974CED8"/>
    <w:lvl w:ilvl="0" w:tplc="29C6DC6A">
      <w:numFmt w:val="bullet"/>
      <w:lvlText w:val=""/>
      <w:lvlJc w:val="left"/>
      <w:pPr>
        <w:ind w:left="1125" w:hanging="405"/>
      </w:pPr>
      <w:rPr>
        <w:rFonts w:ascii="Symbol" w:eastAsia="Times New Roman" w:hAnsi="Symbol" w:cs="Times New Roman" w:hint="default"/>
        <w:color w:val="0000FF"/>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8829CB"/>
    <w:multiLevelType w:val="hybridMultilevel"/>
    <w:tmpl w:val="56960906"/>
    <w:lvl w:ilvl="0" w:tplc="29C6DC6A">
      <w:numFmt w:val="bullet"/>
      <w:lvlText w:val=""/>
      <w:lvlJc w:val="left"/>
      <w:pPr>
        <w:ind w:left="765" w:hanging="405"/>
      </w:pPr>
      <w:rPr>
        <w:rFonts w:ascii="Symbol" w:eastAsia="Times New Roman" w:hAnsi="Symbol" w:cs="Times New Roman" w:hint="default"/>
        <w:color w:val="0000F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5612BE"/>
    <w:multiLevelType w:val="hybridMultilevel"/>
    <w:tmpl w:val="73F051A6"/>
    <w:lvl w:ilvl="0" w:tplc="0EF076F8">
      <w:numFmt w:val="bullet"/>
      <w:lvlText w:val="·"/>
      <w:lvlJc w:val="left"/>
      <w:pPr>
        <w:ind w:left="630" w:hanging="54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12"/>
  </w:num>
  <w:num w:numId="3">
    <w:abstractNumId w:val="11"/>
  </w:num>
  <w:num w:numId="4">
    <w:abstractNumId w:val="10"/>
  </w:num>
  <w:num w:numId="5">
    <w:abstractNumId w:val="2"/>
  </w:num>
  <w:num w:numId="6">
    <w:abstractNumId w:val="13"/>
  </w:num>
  <w:num w:numId="7">
    <w:abstractNumId w:val="8"/>
  </w:num>
  <w:num w:numId="8">
    <w:abstractNumId w:val="5"/>
  </w:num>
  <w:num w:numId="9">
    <w:abstractNumId w:val="7"/>
  </w:num>
  <w:num w:numId="10">
    <w:abstractNumId w:val="3"/>
  </w:num>
  <w:num w:numId="11">
    <w:abstractNumId w:val="6"/>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E7"/>
    <w:rsid w:val="00426775"/>
    <w:rsid w:val="005F4EC8"/>
    <w:rsid w:val="009D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01224"/>
  <w15:docId w15:val="{96F663FE-D245-4ED3-81FF-8DC1DEA5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775"/>
  </w:style>
  <w:style w:type="paragraph" w:styleId="Heading1">
    <w:name w:val="heading 1"/>
    <w:basedOn w:val="Normal"/>
    <w:link w:val="Heading1Char"/>
    <w:uiPriority w:val="9"/>
    <w:qFormat/>
    <w:rsid w:val="009D04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D04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4E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D04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04E7"/>
    <w:rPr>
      <w:b/>
      <w:bCs/>
    </w:rPr>
  </w:style>
  <w:style w:type="character" w:styleId="Hyperlink">
    <w:name w:val="Hyperlink"/>
    <w:basedOn w:val="DefaultParagraphFont"/>
    <w:uiPriority w:val="99"/>
    <w:unhideWhenUsed/>
    <w:rsid w:val="009D04E7"/>
    <w:rPr>
      <w:color w:val="0000FF"/>
      <w:u w:val="single"/>
    </w:rPr>
  </w:style>
  <w:style w:type="paragraph" w:styleId="BodyTextIndent">
    <w:name w:val="Body Text Indent"/>
    <w:basedOn w:val="Normal"/>
    <w:link w:val="BodyTextIndentChar"/>
    <w:uiPriority w:val="99"/>
    <w:semiHidden/>
    <w:unhideWhenUsed/>
    <w:rsid w:val="009D0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9D04E7"/>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D0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9D04E7"/>
    <w:rPr>
      <w:rFonts w:ascii="Times New Roman" w:eastAsia="Times New Roman" w:hAnsi="Times New Roman" w:cs="Times New Roman"/>
      <w:sz w:val="24"/>
      <w:szCs w:val="24"/>
    </w:rPr>
  </w:style>
  <w:style w:type="paragraph" w:styleId="ListParagraph">
    <w:name w:val="List Paragraph"/>
    <w:basedOn w:val="Normal"/>
    <w:uiPriority w:val="34"/>
    <w:qFormat/>
    <w:rsid w:val="009D04E7"/>
    <w:pPr>
      <w:ind w:left="720"/>
      <w:contextualSpacing/>
    </w:pPr>
  </w:style>
  <w:style w:type="character" w:customStyle="1" w:styleId="Heading2Char">
    <w:name w:val="Heading 2 Char"/>
    <w:basedOn w:val="DefaultParagraphFont"/>
    <w:link w:val="Heading2"/>
    <w:uiPriority w:val="9"/>
    <w:rsid w:val="009D04E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F4E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unisa.edu.au/students/student-support-services/study-support/study-planners/" TargetMode="External"/><Relationship Id="rId5" Type="http://schemas.openxmlformats.org/officeDocument/2006/relationships/hyperlink" Target="https://i.unisa.edu.au/students/student-support-services/wellbeing-at-unisa/skills-for-good-health/procrastination-and-time-man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Damascus College Ballarat</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Tony Haintz</cp:lastModifiedBy>
  <cp:revision>2</cp:revision>
  <dcterms:created xsi:type="dcterms:W3CDTF">2019-10-06T23:41:00Z</dcterms:created>
  <dcterms:modified xsi:type="dcterms:W3CDTF">2019-10-06T23:41:00Z</dcterms:modified>
</cp:coreProperties>
</file>