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tblInd w:w="-743" w:type="dxa"/>
        <w:tblLook w:val="04A0" w:firstRow="1" w:lastRow="0" w:firstColumn="1" w:lastColumn="0" w:noHBand="0" w:noVBand="1"/>
      </w:tblPr>
      <w:tblGrid>
        <w:gridCol w:w="1819"/>
        <w:gridCol w:w="1819"/>
        <w:gridCol w:w="1820"/>
        <w:gridCol w:w="1819"/>
        <w:gridCol w:w="1819"/>
        <w:gridCol w:w="1820"/>
      </w:tblGrid>
      <w:tr w:rsidR="00E81C42" w:rsidRPr="00CA7160" w:rsidTr="00CA7160">
        <w:tc>
          <w:tcPr>
            <w:tcW w:w="10916" w:type="dxa"/>
            <w:gridSpan w:val="6"/>
            <w:tcBorders>
              <w:bottom w:val="single" w:sz="4" w:space="0" w:color="000000" w:themeColor="text1"/>
            </w:tcBorders>
          </w:tcPr>
          <w:p w:rsidR="001F5EC8" w:rsidRPr="001F5EC8" w:rsidRDefault="001F5EC8" w:rsidP="00E81C42">
            <w:pPr>
              <w:autoSpaceDE w:val="0"/>
              <w:autoSpaceDN w:val="0"/>
              <w:adjustRightInd w:val="0"/>
              <w:rPr>
                <w:rFonts w:ascii="TimesNewRomanPSMT" w:hAnsi="TimesNewRomanPSMT" w:cs="TimesNewRomanPSMT"/>
                <w:b/>
                <w:sz w:val="18"/>
                <w:szCs w:val="18"/>
              </w:rPr>
            </w:pPr>
            <w:r w:rsidRPr="001F5EC8">
              <w:rPr>
                <w:rFonts w:ascii="TimesNewRomanPSMT" w:hAnsi="TimesNewRomanPSMT" w:cs="TimesNewRomanPSMT"/>
                <w:b/>
                <w:sz w:val="18"/>
                <w:szCs w:val="18"/>
              </w:rPr>
              <w:t>Nature and Purpose of Beliefs:</w:t>
            </w:r>
          </w:p>
          <w:p w:rsidR="00E81C42" w:rsidRPr="00CA7160" w:rsidRDefault="00E81C42" w:rsidP="00E81C42">
            <w:pPr>
              <w:autoSpaceDE w:val="0"/>
              <w:autoSpaceDN w:val="0"/>
              <w:adjustRightInd w:val="0"/>
              <w:rPr>
                <w:rFonts w:ascii="TimesNewRomanPSMT" w:hAnsi="TimesNewRomanPSMT" w:cs="TimesNewRomanPSMT"/>
                <w:sz w:val="18"/>
                <w:szCs w:val="18"/>
              </w:rPr>
            </w:pPr>
            <w:r w:rsidRPr="00CA7160">
              <w:rPr>
                <w:rFonts w:ascii="TimesNewRomanPSMT" w:hAnsi="TimesNewRomanPSMT" w:cs="TimesNewRomanPSMT"/>
                <w:sz w:val="18"/>
                <w:szCs w:val="18"/>
              </w:rPr>
              <w:t xml:space="preserve">Across time and cultures, humanity has sought to understand the why and how of existence. In this quest humans have consistently posed big questions of life such as: Where did we come from? Is there someone or something greater than us – an ultimate reality? What is the purpose of our existence? How should we live? Why do we die? Is there anything beyond death? </w:t>
            </w:r>
          </w:p>
          <w:p w:rsidR="00E81C42" w:rsidRPr="00CA7160" w:rsidRDefault="00E81C42" w:rsidP="00E81C42">
            <w:pPr>
              <w:autoSpaceDE w:val="0"/>
              <w:autoSpaceDN w:val="0"/>
              <w:adjustRightInd w:val="0"/>
              <w:rPr>
                <w:rFonts w:ascii="TimesNewRomanPSMT" w:hAnsi="TimesNewRomanPSMT" w:cs="TimesNewRomanPSMT"/>
                <w:sz w:val="18"/>
                <w:szCs w:val="18"/>
              </w:rPr>
            </w:pPr>
            <w:r w:rsidRPr="00CA7160">
              <w:rPr>
                <w:rFonts w:ascii="TimesNewRomanPSMT" w:hAnsi="TimesNewRomanPSMT" w:cs="TimesNewRomanPSMT"/>
                <w:sz w:val="18"/>
                <w:szCs w:val="18"/>
              </w:rPr>
              <w:t xml:space="preserve">In response to this quest for meaning, religions have developed systems of belief that have offered ways of establishing meaning and purpose – not only for human existence but also for all that exists. Such religious beliefs have also attempted to explain the nature of relationships between humans, between humans and the rest of the natural world, and between humans and ultimate reality. </w:t>
            </w:r>
          </w:p>
          <w:p w:rsidR="00E81C42" w:rsidRPr="00CA7160" w:rsidRDefault="00E81C42" w:rsidP="00E81C42">
            <w:pPr>
              <w:autoSpaceDE w:val="0"/>
              <w:autoSpaceDN w:val="0"/>
              <w:adjustRightInd w:val="0"/>
              <w:rPr>
                <w:rFonts w:ascii="TimesNewRomanPSMT" w:hAnsi="TimesNewRomanPSMT" w:cs="TimesNewRomanPSMT"/>
                <w:sz w:val="18"/>
                <w:szCs w:val="18"/>
              </w:rPr>
            </w:pPr>
            <w:r w:rsidRPr="00CA7160">
              <w:rPr>
                <w:rFonts w:ascii="TimesNewRomanPSMT" w:hAnsi="TimesNewRomanPSMT" w:cs="TimesNewRomanPSMT"/>
                <w:sz w:val="18"/>
                <w:szCs w:val="18"/>
              </w:rPr>
              <w:t>The religious beliefs of any religion arise from the beliefs held about ultimate reality, and these in turn inform particular beliefs about human existence; about its meaning, purpose and destiny.</w:t>
            </w:r>
          </w:p>
        </w:tc>
      </w:tr>
      <w:tr w:rsidR="001F5EC8" w:rsidRPr="00CA7160" w:rsidTr="00CA7160">
        <w:tc>
          <w:tcPr>
            <w:tcW w:w="10916" w:type="dxa"/>
            <w:gridSpan w:val="6"/>
            <w:tcBorders>
              <w:bottom w:val="single" w:sz="4" w:space="0" w:color="000000" w:themeColor="text1"/>
            </w:tcBorders>
          </w:tcPr>
          <w:p w:rsidR="001F5EC8" w:rsidRPr="001F5EC8" w:rsidRDefault="001F5EC8" w:rsidP="00E81C42">
            <w:pPr>
              <w:autoSpaceDE w:val="0"/>
              <w:autoSpaceDN w:val="0"/>
              <w:adjustRightInd w:val="0"/>
              <w:rPr>
                <w:rFonts w:ascii="TimesNewRomanPSMT" w:hAnsi="TimesNewRomanPSMT" w:cs="TimesNewRomanPSMT"/>
                <w:b/>
                <w:sz w:val="18"/>
                <w:szCs w:val="18"/>
              </w:rPr>
            </w:pPr>
            <w:r>
              <w:rPr>
                <w:rFonts w:ascii="TimesNewRomanPSMT" w:hAnsi="TimesNewRomanPSMT" w:cs="TimesNewRomanPSMT"/>
                <w:b/>
                <w:sz w:val="18"/>
                <w:szCs w:val="18"/>
              </w:rPr>
              <w:t>Belief in the Roman Catholic Tradition</w:t>
            </w:r>
          </w:p>
        </w:tc>
      </w:tr>
      <w:tr w:rsidR="00E81C42" w:rsidRPr="00CA7160" w:rsidTr="00CA7160">
        <w:tc>
          <w:tcPr>
            <w:tcW w:w="1819" w:type="dxa"/>
            <w:shd w:val="pct12" w:color="auto" w:fill="auto"/>
          </w:tcPr>
          <w:p w:rsidR="00E81C42" w:rsidRPr="00CA7160" w:rsidRDefault="00CA7160" w:rsidP="00E81C42">
            <w:pPr>
              <w:autoSpaceDE w:val="0"/>
              <w:autoSpaceDN w:val="0"/>
              <w:adjustRightInd w:val="0"/>
              <w:rPr>
                <w:rFonts w:ascii="TimesNewRomanPSMT" w:hAnsi="TimesNewRomanPSMT" w:cs="TimesNewRomanPSMT"/>
                <w:smallCaps/>
                <w:sz w:val="16"/>
                <w:szCs w:val="16"/>
              </w:rPr>
            </w:pPr>
            <w:r w:rsidRPr="00CA7160">
              <w:rPr>
                <w:rFonts w:ascii="TimesNewRomanPSMT" w:hAnsi="TimesNewRomanPSMT" w:cs="TimesNewRomanPSMT"/>
                <w:smallCaps/>
                <w:sz w:val="16"/>
                <w:szCs w:val="16"/>
              </w:rPr>
              <w:t>Ultimate Reality</w:t>
            </w:r>
          </w:p>
          <w:p w:rsidR="00E81C42" w:rsidRPr="00CA7160" w:rsidRDefault="00E81C42" w:rsidP="00E81C42">
            <w:pPr>
              <w:autoSpaceDE w:val="0"/>
              <w:autoSpaceDN w:val="0"/>
              <w:adjustRightInd w:val="0"/>
              <w:rPr>
                <w:rFonts w:ascii="TimesNewRomanPSMT" w:hAnsi="TimesNewRomanPSMT" w:cs="TimesNewRomanPSMT"/>
                <w:smallCaps/>
                <w:sz w:val="16"/>
                <w:szCs w:val="16"/>
              </w:rPr>
            </w:pPr>
          </w:p>
        </w:tc>
        <w:tc>
          <w:tcPr>
            <w:tcW w:w="1819" w:type="dxa"/>
            <w:shd w:val="pct12" w:color="auto" w:fill="auto"/>
          </w:tcPr>
          <w:p w:rsidR="00E81C42" w:rsidRPr="00CA7160" w:rsidRDefault="00CA7160" w:rsidP="00E81C42">
            <w:pPr>
              <w:autoSpaceDE w:val="0"/>
              <w:autoSpaceDN w:val="0"/>
              <w:adjustRightInd w:val="0"/>
              <w:ind w:left="19"/>
              <w:rPr>
                <w:rFonts w:ascii="TimesNewRomanPSMT" w:hAnsi="TimesNewRomanPSMT" w:cs="TimesNewRomanPSMT"/>
                <w:smallCaps/>
                <w:sz w:val="16"/>
                <w:szCs w:val="16"/>
              </w:rPr>
            </w:pPr>
            <w:r w:rsidRPr="00CA7160">
              <w:rPr>
                <w:rFonts w:ascii="TimesNewRomanPSMT" w:hAnsi="TimesNewRomanPSMT" w:cs="TimesNewRomanPSMT"/>
                <w:smallCaps/>
                <w:sz w:val="16"/>
                <w:szCs w:val="16"/>
              </w:rPr>
              <w:t>The Nature And Purpose Of Human Life</w:t>
            </w:r>
          </w:p>
          <w:p w:rsidR="00E81C42" w:rsidRPr="00CA7160" w:rsidRDefault="00E81C42" w:rsidP="00E81C42">
            <w:pPr>
              <w:autoSpaceDE w:val="0"/>
              <w:autoSpaceDN w:val="0"/>
              <w:adjustRightInd w:val="0"/>
              <w:rPr>
                <w:rFonts w:ascii="TimesNewRomanPSMT" w:hAnsi="TimesNewRomanPSMT" w:cs="TimesNewRomanPSMT"/>
                <w:smallCaps/>
                <w:sz w:val="16"/>
                <w:szCs w:val="16"/>
              </w:rPr>
            </w:pPr>
          </w:p>
        </w:tc>
        <w:tc>
          <w:tcPr>
            <w:tcW w:w="1820" w:type="dxa"/>
            <w:shd w:val="pct12" w:color="auto" w:fill="auto"/>
          </w:tcPr>
          <w:p w:rsidR="00E81C42" w:rsidRPr="00CA7160" w:rsidRDefault="00CA7160" w:rsidP="00E81C42">
            <w:pPr>
              <w:autoSpaceDE w:val="0"/>
              <w:autoSpaceDN w:val="0"/>
              <w:adjustRightInd w:val="0"/>
              <w:ind w:left="50"/>
              <w:rPr>
                <w:rFonts w:ascii="TimesNewRomanPSMT" w:hAnsi="TimesNewRomanPSMT" w:cs="TimesNewRomanPSMT"/>
                <w:smallCaps/>
                <w:sz w:val="16"/>
                <w:szCs w:val="16"/>
              </w:rPr>
            </w:pPr>
            <w:r w:rsidRPr="00CA7160">
              <w:rPr>
                <w:rFonts w:ascii="TimesNewRomanPSMT" w:hAnsi="TimesNewRomanPSMT" w:cs="TimesNewRomanPSMT"/>
                <w:smallCaps/>
                <w:sz w:val="16"/>
                <w:szCs w:val="16"/>
              </w:rPr>
              <w:t>The Meaning Of Life And Death</w:t>
            </w:r>
          </w:p>
          <w:p w:rsidR="00E81C42" w:rsidRPr="00CA7160" w:rsidRDefault="00E81C42" w:rsidP="00E81C42">
            <w:pPr>
              <w:autoSpaceDE w:val="0"/>
              <w:autoSpaceDN w:val="0"/>
              <w:adjustRightInd w:val="0"/>
              <w:ind w:left="50"/>
              <w:rPr>
                <w:rFonts w:ascii="TimesNewRomanPSMT" w:hAnsi="TimesNewRomanPSMT" w:cs="TimesNewRomanPSMT"/>
                <w:smallCaps/>
                <w:sz w:val="16"/>
                <w:szCs w:val="16"/>
              </w:rPr>
            </w:pPr>
          </w:p>
        </w:tc>
        <w:tc>
          <w:tcPr>
            <w:tcW w:w="1819" w:type="dxa"/>
            <w:shd w:val="pct12" w:color="auto" w:fill="auto"/>
          </w:tcPr>
          <w:p w:rsidR="00E81C42" w:rsidRPr="00CA7160" w:rsidRDefault="00CA7160" w:rsidP="00E81C42">
            <w:pPr>
              <w:autoSpaceDE w:val="0"/>
              <w:autoSpaceDN w:val="0"/>
              <w:adjustRightInd w:val="0"/>
              <w:rPr>
                <w:rFonts w:ascii="TimesNewRomanPSMT" w:hAnsi="TimesNewRomanPSMT" w:cs="TimesNewRomanPSMT"/>
                <w:smallCaps/>
                <w:sz w:val="16"/>
                <w:szCs w:val="16"/>
              </w:rPr>
            </w:pPr>
            <w:r w:rsidRPr="00CA7160">
              <w:rPr>
                <w:rFonts w:ascii="TimesNewRomanPSMT" w:hAnsi="TimesNewRomanPSMT" w:cs="TimesNewRomanPSMT"/>
                <w:smallCaps/>
                <w:sz w:val="16"/>
                <w:szCs w:val="16"/>
              </w:rPr>
              <w:t>The Relationship Between Ultimate Reality And Humanity</w:t>
            </w:r>
          </w:p>
        </w:tc>
        <w:tc>
          <w:tcPr>
            <w:tcW w:w="1819" w:type="dxa"/>
            <w:shd w:val="pct12" w:color="auto" w:fill="auto"/>
          </w:tcPr>
          <w:p w:rsidR="00E81C42" w:rsidRPr="00CA7160" w:rsidRDefault="00CA7160" w:rsidP="00E81C42">
            <w:pPr>
              <w:autoSpaceDE w:val="0"/>
              <w:autoSpaceDN w:val="0"/>
              <w:adjustRightInd w:val="0"/>
              <w:rPr>
                <w:rFonts w:ascii="TimesNewRomanPSMT" w:hAnsi="TimesNewRomanPSMT" w:cs="TimesNewRomanPSMT"/>
                <w:smallCaps/>
                <w:sz w:val="16"/>
                <w:szCs w:val="16"/>
              </w:rPr>
            </w:pPr>
            <w:r w:rsidRPr="00CA7160">
              <w:rPr>
                <w:rFonts w:ascii="TimesNewRomanPSMT" w:hAnsi="TimesNewRomanPSMT" w:cs="TimesNewRomanPSMT"/>
                <w:smallCaps/>
                <w:sz w:val="16"/>
                <w:szCs w:val="16"/>
              </w:rPr>
              <w:t>The Relationship Between Humans</w:t>
            </w:r>
          </w:p>
          <w:p w:rsidR="00E81C42" w:rsidRPr="00CA7160" w:rsidRDefault="00E81C42" w:rsidP="00E81C42">
            <w:pPr>
              <w:autoSpaceDE w:val="0"/>
              <w:autoSpaceDN w:val="0"/>
              <w:adjustRightInd w:val="0"/>
              <w:rPr>
                <w:rFonts w:ascii="TimesNewRomanPSMT" w:hAnsi="TimesNewRomanPSMT" w:cs="TimesNewRomanPSMT"/>
                <w:smallCaps/>
                <w:sz w:val="16"/>
                <w:szCs w:val="16"/>
              </w:rPr>
            </w:pPr>
          </w:p>
        </w:tc>
        <w:tc>
          <w:tcPr>
            <w:tcW w:w="1820" w:type="dxa"/>
            <w:shd w:val="pct12" w:color="auto" w:fill="auto"/>
          </w:tcPr>
          <w:p w:rsidR="00E81C42" w:rsidRPr="00CA7160" w:rsidRDefault="00CA7160" w:rsidP="00E81C42">
            <w:pPr>
              <w:autoSpaceDE w:val="0"/>
              <w:autoSpaceDN w:val="0"/>
              <w:adjustRightInd w:val="0"/>
              <w:rPr>
                <w:rFonts w:ascii="TimesNewRomanPSMT" w:hAnsi="TimesNewRomanPSMT" w:cs="TimesNewRomanPSMT"/>
                <w:smallCaps/>
                <w:sz w:val="16"/>
                <w:szCs w:val="16"/>
              </w:rPr>
            </w:pPr>
            <w:r w:rsidRPr="00CA7160">
              <w:rPr>
                <w:rFonts w:ascii="TimesNewRomanPSMT" w:hAnsi="TimesNewRomanPSMT" w:cs="TimesNewRomanPSMT"/>
                <w:smallCaps/>
                <w:sz w:val="16"/>
                <w:szCs w:val="16"/>
              </w:rPr>
              <w:t>The Relationship Between Human Life And The Rest Of The Natural World</w:t>
            </w:r>
          </w:p>
        </w:tc>
      </w:tr>
      <w:tr w:rsidR="00F97680" w:rsidRPr="00CA7160" w:rsidTr="009E3E1F">
        <w:tc>
          <w:tcPr>
            <w:tcW w:w="1819" w:type="dxa"/>
          </w:tcPr>
          <w:p w:rsidR="00F97680" w:rsidRDefault="00F97680" w:rsidP="00E81C42">
            <w:pPr>
              <w:autoSpaceDE w:val="0"/>
              <w:autoSpaceDN w:val="0"/>
              <w:adjustRightInd w:val="0"/>
              <w:rPr>
                <w:rFonts w:ascii="TimesNewRomanPSMT" w:hAnsi="TimesNewRomanPSMT" w:cs="TimesNewRomanPSMT"/>
                <w:sz w:val="18"/>
                <w:szCs w:val="18"/>
              </w:rPr>
            </w:pPr>
            <w:r w:rsidRPr="00F97680">
              <w:rPr>
                <w:rFonts w:ascii="TimesNewRomanPSMT" w:hAnsi="TimesNewRomanPSMT" w:cs="TimesNewRomanPSMT"/>
                <w:sz w:val="18"/>
                <w:szCs w:val="18"/>
              </w:rPr>
              <w:t>The primary cause and the concluding actuality of all things; the dynamic power that creates and controls space, time, interconnection, differentiation. That in which everything finds its reason and nature and purpose and in which everything is held to be authentic and in which ultimate truth can be known</w:t>
            </w:r>
          </w:p>
        </w:tc>
        <w:tc>
          <w:tcPr>
            <w:tcW w:w="1819" w:type="dxa"/>
          </w:tcPr>
          <w:p w:rsidR="00F97680" w:rsidRDefault="00F97680" w:rsidP="00821651">
            <w:pPr>
              <w:autoSpaceDE w:val="0"/>
              <w:autoSpaceDN w:val="0"/>
              <w:adjustRightInd w:val="0"/>
              <w:rPr>
                <w:rFonts w:ascii="TimesNewRomanPSMT" w:hAnsi="TimesNewRomanPSMT" w:cs="TimesNewRomanPSMT"/>
                <w:sz w:val="18"/>
                <w:szCs w:val="18"/>
              </w:rPr>
            </w:pPr>
            <w:r w:rsidRPr="00F97680">
              <w:rPr>
                <w:rFonts w:ascii="TimesNewRomanPSMT" w:hAnsi="TimesNewRomanPSMT" w:cs="TimesNewRomanPSMT"/>
                <w:sz w:val="18"/>
                <w:szCs w:val="18"/>
              </w:rPr>
              <w:t xml:space="preserve">The raison </w:t>
            </w:r>
            <w:proofErr w:type="spellStart"/>
            <w:r w:rsidRPr="00F97680">
              <w:rPr>
                <w:rFonts w:ascii="TimesNewRomanPSMT" w:hAnsi="TimesNewRomanPSMT" w:cs="TimesNewRomanPSMT"/>
                <w:sz w:val="18"/>
                <w:szCs w:val="18"/>
              </w:rPr>
              <w:t>d'etre</w:t>
            </w:r>
            <w:proofErr w:type="spellEnd"/>
            <w:r w:rsidRPr="00F97680">
              <w:rPr>
                <w:rFonts w:ascii="TimesNewRomanPSMT" w:hAnsi="TimesNewRomanPSMT" w:cs="TimesNewRomanPSMT"/>
                <w:sz w:val="18"/>
                <w:szCs w:val="18"/>
              </w:rPr>
              <w:t xml:space="preserve"> for human existence; the justification for human life in terms of ultimate reality; human salvation and redemption are significant categories. It includes ideas about the emergence of humankind and the basic characteristics of humankind.</w:t>
            </w:r>
          </w:p>
        </w:tc>
        <w:tc>
          <w:tcPr>
            <w:tcW w:w="1820" w:type="dxa"/>
            <w:shd w:val="clear" w:color="auto" w:fill="auto"/>
          </w:tcPr>
          <w:p w:rsidR="00F97680" w:rsidRDefault="00F97680" w:rsidP="00821651">
            <w:pPr>
              <w:autoSpaceDE w:val="0"/>
              <w:autoSpaceDN w:val="0"/>
              <w:adjustRightInd w:val="0"/>
              <w:rPr>
                <w:rFonts w:ascii="TimesNewRomanPSMT" w:hAnsi="TimesNewRomanPSMT" w:cs="TimesNewRomanPSMT"/>
                <w:sz w:val="18"/>
                <w:szCs w:val="18"/>
              </w:rPr>
            </w:pPr>
            <w:r w:rsidRPr="00F97680">
              <w:rPr>
                <w:rFonts w:ascii="TimesNewRomanPSMT" w:hAnsi="TimesNewRomanPSMT" w:cs="TimesNewRomanPSMT"/>
                <w:sz w:val="18"/>
                <w:szCs w:val="18"/>
              </w:rPr>
              <w:t>The ways that the beginning, processes and the conclusion human life may be understood in terms of ultimate realty. It includes the nature of goodness and evil and the possibilities for human knowledge of ultimate reality. Includes eschatological and apocalyptical thinking.</w:t>
            </w:r>
          </w:p>
        </w:tc>
        <w:tc>
          <w:tcPr>
            <w:tcW w:w="1819" w:type="dxa"/>
            <w:shd w:val="clear" w:color="auto" w:fill="auto"/>
          </w:tcPr>
          <w:p w:rsidR="00F97680" w:rsidRDefault="00F97680" w:rsidP="00821651">
            <w:pPr>
              <w:autoSpaceDE w:val="0"/>
              <w:autoSpaceDN w:val="0"/>
              <w:adjustRightInd w:val="0"/>
              <w:rPr>
                <w:rFonts w:ascii="TimesNewRomanPSMT" w:hAnsi="TimesNewRomanPSMT" w:cs="TimesNewRomanPSMT"/>
                <w:sz w:val="18"/>
                <w:szCs w:val="18"/>
              </w:rPr>
            </w:pPr>
            <w:r w:rsidRPr="00F97680">
              <w:rPr>
                <w:rFonts w:ascii="TimesNewRomanPSMT" w:hAnsi="TimesNewRomanPSMT" w:cs="TimesNewRomanPSMT"/>
                <w:sz w:val="18"/>
                <w:szCs w:val="18"/>
              </w:rPr>
              <w:t>The ways that human being are able to know, communicate and explain and react in the light of ultimate reality. It concerns the immanent and transcendent aspects of the relationship which may be personal or non-personal.</w:t>
            </w:r>
          </w:p>
        </w:tc>
        <w:tc>
          <w:tcPr>
            <w:tcW w:w="1819" w:type="dxa"/>
            <w:shd w:val="clear" w:color="auto" w:fill="FFFFFF" w:themeFill="background1"/>
          </w:tcPr>
          <w:p w:rsidR="00F97680" w:rsidRPr="009E3E1F" w:rsidRDefault="00F97680" w:rsidP="00821651">
            <w:pPr>
              <w:autoSpaceDE w:val="0"/>
              <w:autoSpaceDN w:val="0"/>
              <w:adjustRightInd w:val="0"/>
              <w:rPr>
                <w:rFonts w:ascii="TimesNewRomanPSMT" w:hAnsi="TimesNewRomanPSMT" w:cs="TimesNewRomanPSMT"/>
                <w:sz w:val="18"/>
                <w:szCs w:val="18"/>
              </w:rPr>
            </w:pPr>
            <w:r w:rsidRPr="00F97680">
              <w:rPr>
                <w:rFonts w:ascii="TimesNewRomanPSMT" w:hAnsi="TimesNewRomanPSMT" w:cs="TimesNewRomanPSMT"/>
                <w:sz w:val="18"/>
                <w:szCs w:val="18"/>
              </w:rPr>
              <w:t xml:space="preserve">How and why human beings ought to treat each other in the light of beliefs about the nature and purpose of human life. It includes the nature of goodness and evil and how life decisions should be made and even guidelines for human </w:t>
            </w:r>
            <w:proofErr w:type="spellStart"/>
            <w:r w:rsidRPr="00F97680">
              <w:rPr>
                <w:rFonts w:ascii="TimesNewRomanPSMT" w:hAnsi="TimesNewRomanPSMT" w:cs="TimesNewRomanPSMT"/>
                <w:sz w:val="18"/>
                <w:szCs w:val="18"/>
              </w:rPr>
              <w:t>behaviour</w:t>
            </w:r>
            <w:proofErr w:type="spellEnd"/>
            <w:r w:rsidRPr="00F97680">
              <w:rPr>
                <w:rFonts w:ascii="TimesNewRomanPSMT" w:hAnsi="TimesNewRomanPSMT" w:cs="TimesNewRomanPSMT"/>
                <w:sz w:val="18"/>
                <w:szCs w:val="18"/>
              </w:rPr>
              <w:t>. It can include exclusivist claims.</w:t>
            </w:r>
          </w:p>
        </w:tc>
        <w:tc>
          <w:tcPr>
            <w:tcW w:w="1820" w:type="dxa"/>
            <w:shd w:val="clear" w:color="auto" w:fill="FFFFFF" w:themeFill="background1"/>
          </w:tcPr>
          <w:p w:rsidR="00F97680" w:rsidRPr="009E3E1F" w:rsidRDefault="00F97680" w:rsidP="00821651">
            <w:pPr>
              <w:autoSpaceDE w:val="0"/>
              <w:autoSpaceDN w:val="0"/>
              <w:adjustRightInd w:val="0"/>
              <w:rPr>
                <w:rFonts w:ascii="TimesNewRomanPSMT" w:hAnsi="TimesNewRomanPSMT" w:cs="TimesNewRomanPSMT"/>
                <w:sz w:val="18"/>
                <w:szCs w:val="18"/>
              </w:rPr>
            </w:pPr>
            <w:r w:rsidRPr="00F97680">
              <w:rPr>
                <w:rFonts w:ascii="TimesNewRomanPSMT" w:hAnsi="TimesNewRomanPSMT" w:cs="TimesNewRomanPSMT"/>
                <w:sz w:val="18"/>
                <w:szCs w:val="18"/>
              </w:rPr>
              <w:t>How and why human beings ought to treat the natural world in the light of beliefs about the nature and purpose of human life.</w:t>
            </w:r>
          </w:p>
        </w:tc>
      </w:tr>
      <w:tr w:rsidR="00E81C42" w:rsidRPr="00CA7160" w:rsidTr="009E3E1F">
        <w:tc>
          <w:tcPr>
            <w:tcW w:w="1819" w:type="dxa"/>
          </w:tcPr>
          <w:p w:rsidR="00821651" w:rsidRDefault="00821651" w:rsidP="00E81C4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Roman Catholics believe that …</w:t>
            </w:r>
          </w:p>
          <w:p w:rsidR="00821651" w:rsidRDefault="00821651" w:rsidP="00E81C42">
            <w:pPr>
              <w:autoSpaceDE w:val="0"/>
              <w:autoSpaceDN w:val="0"/>
              <w:adjustRightInd w:val="0"/>
              <w:rPr>
                <w:rFonts w:ascii="TimesNewRomanPSMT" w:hAnsi="TimesNewRomanPSMT" w:cs="TimesNewRomanPSMT"/>
                <w:sz w:val="18"/>
                <w:szCs w:val="18"/>
              </w:rPr>
            </w:pPr>
          </w:p>
          <w:p w:rsidR="00E81C42" w:rsidRDefault="00821651" w:rsidP="00E81C4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God exists as </w:t>
            </w:r>
            <w:r w:rsidR="00E81C42" w:rsidRPr="00CA7160">
              <w:rPr>
                <w:rFonts w:ascii="TimesNewRomanPSMT" w:hAnsi="TimesNewRomanPSMT" w:cs="TimesNewRomanPSMT"/>
                <w:sz w:val="18"/>
                <w:szCs w:val="18"/>
              </w:rPr>
              <w:t>Trinity</w:t>
            </w:r>
            <w:r w:rsidR="00CA7160">
              <w:rPr>
                <w:rFonts w:ascii="TimesNewRomanPSMT" w:hAnsi="TimesNewRomanPSMT" w:cs="TimesNewRomanPSMT"/>
                <w:sz w:val="18"/>
                <w:szCs w:val="18"/>
              </w:rPr>
              <w:t xml:space="preserve"> (Three persons, One God)</w:t>
            </w:r>
          </w:p>
          <w:p w:rsidR="00F47843" w:rsidRDefault="00F47843" w:rsidP="00E81C42">
            <w:pPr>
              <w:autoSpaceDE w:val="0"/>
              <w:autoSpaceDN w:val="0"/>
              <w:adjustRightInd w:val="0"/>
              <w:rPr>
                <w:rFonts w:ascii="TimesNewRomanPSMT" w:hAnsi="TimesNewRomanPSMT" w:cs="TimesNewRomanPSMT"/>
                <w:sz w:val="18"/>
                <w:szCs w:val="18"/>
              </w:rPr>
            </w:pPr>
          </w:p>
          <w:p w:rsidR="00F47843" w:rsidRPr="00CA7160" w:rsidRDefault="009C739E" w:rsidP="00E81C4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God is Omnipotent, omniscient, Omnipresent </w:t>
            </w:r>
            <w:r w:rsidR="00821651">
              <w:rPr>
                <w:rFonts w:ascii="TimesNewRomanPSMT" w:hAnsi="TimesNewRomanPSMT" w:cs="TimesNewRomanPSMT"/>
                <w:sz w:val="18"/>
                <w:szCs w:val="18"/>
              </w:rPr>
              <w:t>Creator and</w:t>
            </w:r>
            <w:r w:rsidR="00F47843">
              <w:rPr>
                <w:rFonts w:ascii="TimesNewRomanPSMT" w:hAnsi="TimesNewRomanPSMT" w:cs="TimesNewRomanPSMT"/>
                <w:sz w:val="18"/>
                <w:szCs w:val="18"/>
              </w:rPr>
              <w:t xml:space="preserve"> First Cause</w:t>
            </w:r>
            <w:r w:rsidR="00821651">
              <w:rPr>
                <w:rFonts w:ascii="TimesNewRomanPSMT" w:hAnsi="TimesNewRomanPSMT" w:cs="TimesNewRomanPSMT"/>
                <w:sz w:val="18"/>
                <w:szCs w:val="18"/>
              </w:rPr>
              <w:t xml:space="preserve"> of all</w:t>
            </w:r>
          </w:p>
          <w:p w:rsidR="00E81C42" w:rsidRPr="00CA7160" w:rsidRDefault="00E81C42" w:rsidP="00E81C42">
            <w:pPr>
              <w:autoSpaceDE w:val="0"/>
              <w:autoSpaceDN w:val="0"/>
              <w:adjustRightInd w:val="0"/>
              <w:rPr>
                <w:rFonts w:ascii="TimesNewRomanPSMT" w:hAnsi="TimesNewRomanPSMT" w:cs="TimesNewRomanPSMT"/>
                <w:sz w:val="18"/>
                <w:szCs w:val="18"/>
              </w:rPr>
            </w:pPr>
          </w:p>
        </w:tc>
        <w:tc>
          <w:tcPr>
            <w:tcW w:w="1819" w:type="dxa"/>
          </w:tcPr>
          <w:p w:rsidR="00821651" w:rsidRDefault="00821651" w:rsidP="00821651">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Roman Catholics believe that …</w:t>
            </w:r>
          </w:p>
          <w:p w:rsidR="00821651" w:rsidRDefault="00821651" w:rsidP="00E81C42">
            <w:pPr>
              <w:autoSpaceDE w:val="0"/>
              <w:autoSpaceDN w:val="0"/>
              <w:adjustRightInd w:val="0"/>
              <w:rPr>
                <w:rFonts w:ascii="TimesNewRomanPSMT" w:hAnsi="TimesNewRomanPSMT" w:cs="TimesNewRomanPSMT"/>
                <w:sz w:val="18"/>
                <w:szCs w:val="18"/>
              </w:rPr>
            </w:pPr>
          </w:p>
          <w:p w:rsidR="00F47843" w:rsidRDefault="00821651" w:rsidP="00E81C4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Human beings are c</w:t>
            </w:r>
            <w:r w:rsidR="00F47843">
              <w:rPr>
                <w:rFonts w:ascii="TimesNewRomanPSMT" w:hAnsi="TimesNewRomanPSMT" w:cs="TimesNewRomanPSMT"/>
                <w:sz w:val="18"/>
                <w:szCs w:val="18"/>
              </w:rPr>
              <w:t>reated in the image of God as spirit flesh to know, love and serve God</w:t>
            </w:r>
            <w:r>
              <w:rPr>
                <w:rFonts w:ascii="TimesNewRomanPSMT" w:hAnsi="TimesNewRomanPSMT" w:cs="TimesNewRomanPSMT"/>
                <w:sz w:val="18"/>
                <w:szCs w:val="18"/>
              </w:rPr>
              <w:t xml:space="preserve"> and find </w:t>
            </w:r>
            <w:r w:rsidR="00C31BF9">
              <w:rPr>
                <w:rFonts w:ascii="TimesNewRomanPSMT" w:hAnsi="TimesNewRomanPSMT" w:cs="TimesNewRomanPSMT"/>
                <w:sz w:val="18"/>
                <w:szCs w:val="18"/>
              </w:rPr>
              <w:t>a home within God forever.</w:t>
            </w:r>
          </w:p>
          <w:p w:rsidR="00F47843" w:rsidRDefault="00F47843" w:rsidP="00E81C42">
            <w:pPr>
              <w:autoSpaceDE w:val="0"/>
              <w:autoSpaceDN w:val="0"/>
              <w:adjustRightInd w:val="0"/>
              <w:rPr>
                <w:rFonts w:ascii="TimesNewRomanPSMT" w:hAnsi="TimesNewRomanPSMT" w:cs="TimesNewRomanPSMT"/>
                <w:sz w:val="18"/>
                <w:szCs w:val="18"/>
              </w:rPr>
            </w:pPr>
          </w:p>
          <w:p w:rsidR="00E81C42" w:rsidRPr="00CA7160" w:rsidRDefault="00E81C42" w:rsidP="00E81C42">
            <w:pPr>
              <w:autoSpaceDE w:val="0"/>
              <w:autoSpaceDN w:val="0"/>
              <w:adjustRightInd w:val="0"/>
              <w:rPr>
                <w:rFonts w:ascii="TimesNewRomanPSMT" w:hAnsi="TimesNewRomanPSMT" w:cs="TimesNewRomanPSMT"/>
                <w:sz w:val="18"/>
                <w:szCs w:val="18"/>
              </w:rPr>
            </w:pPr>
          </w:p>
        </w:tc>
        <w:tc>
          <w:tcPr>
            <w:tcW w:w="1820" w:type="dxa"/>
            <w:shd w:val="clear" w:color="auto" w:fill="auto"/>
          </w:tcPr>
          <w:p w:rsidR="00821651" w:rsidRDefault="00821651" w:rsidP="00821651">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Roman Catholics believe that …</w:t>
            </w:r>
          </w:p>
          <w:p w:rsidR="00821651" w:rsidRDefault="00821651" w:rsidP="00F47843">
            <w:pPr>
              <w:autoSpaceDE w:val="0"/>
              <w:autoSpaceDN w:val="0"/>
              <w:adjustRightInd w:val="0"/>
              <w:rPr>
                <w:rFonts w:ascii="TimesNewRomanPSMT" w:hAnsi="TimesNewRomanPSMT" w:cs="TimesNewRomanPSMT"/>
                <w:sz w:val="18"/>
                <w:szCs w:val="18"/>
              </w:rPr>
            </w:pPr>
          </w:p>
          <w:p w:rsidR="00F47843" w:rsidRDefault="00F47843" w:rsidP="00F47843">
            <w:pPr>
              <w:autoSpaceDE w:val="0"/>
              <w:autoSpaceDN w:val="0"/>
              <w:adjustRightInd w:val="0"/>
              <w:rPr>
                <w:rFonts w:ascii="TimesNewRomanPSMT" w:hAnsi="TimesNewRomanPSMT" w:cs="TimesNewRomanPSMT"/>
                <w:sz w:val="18"/>
                <w:szCs w:val="18"/>
              </w:rPr>
            </w:pPr>
            <w:r w:rsidRPr="00F47843">
              <w:rPr>
                <w:rFonts w:ascii="TimesNewRomanPSMT" w:hAnsi="TimesNewRomanPSMT" w:cs="TimesNewRomanPSMT"/>
                <w:sz w:val="18"/>
                <w:szCs w:val="18"/>
              </w:rPr>
              <w:t>Death is not the end of human existence. Life is changed, not taken away</w:t>
            </w:r>
          </w:p>
          <w:p w:rsidR="00F47843" w:rsidRDefault="00F47843" w:rsidP="00F47843">
            <w:pPr>
              <w:autoSpaceDE w:val="0"/>
              <w:autoSpaceDN w:val="0"/>
              <w:adjustRightInd w:val="0"/>
              <w:rPr>
                <w:rFonts w:ascii="TimesNewRomanPSMT" w:hAnsi="TimesNewRomanPSMT" w:cs="TimesNewRomanPSMT"/>
                <w:sz w:val="18"/>
                <w:szCs w:val="18"/>
              </w:rPr>
            </w:pPr>
          </w:p>
          <w:p w:rsidR="00E81C42" w:rsidRDefault="00821651" w:rsidP="00F4784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Jesus is the </w:t>
            </w:r>
            <w:r w:rsidR="00E81C42" w:rsidRPr="00CA7160">
              <w:rPr>
                <w:rFonts w:ascii="TimesNewRomanPSMT" w:hAnsi="TimesNewRomanPSMT" w:cs="TimesNewRomanPSMT"/>
                <w:sz w:val="18"/>
                <w:szCs w:val="18"/>
              </w:rPr>
              <w:t>Paschal Mystery</w:t>
            </w:r>
            <w:r>
              <w:rPr>
                <w:rFonts w:ascii="TimesNewRomanPSMT" w:hAnsi="TimesNewRomanPSMT" w:cs="TimesNewRomanPSMT"/>
                <w:sz w:val="18"/>
                <w:szCs w:val="18"/>
              </w:rPr>
              <w:t xml:space="preserve"> (CCCC #112)</w:t>
            </w:r>
          </w:p>
          <w:p w:rsidR="00F47843" w:rsidRDefault="00F47843" w:rsidP="00F47843">
            <w:pPr>
              <w:autoSpaceDE w:val="0"/>
              <w:autoSpaceDN w:val="0"/>
              <w:adjustRightInd w:val="0"/>
              <w:rPr>
                <w:rFonts w:ascii="TimesNewRomanPSMT" w:hAnsi="TimesNewRomanPSMT" w:cs="TimesNewRomanPSMT"/>
                <w:sz w:val="18"/>
                <w:szCs w:val="18"/>
              </w:rPr>
            </w:pPr>
          </w:p>
          <w:p w:rsidR="00CA7160" w:rsidRPr="00CA7160" w:rsidRDefault="00821651" w:rsidP="00F47843">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That we l</w:t>
            </w:r>
            <w:r w:rsidR="00CA7160">
              <w:rPr>
                <w:rFonts w:ascii="TimesNewRomanPSMT" w:hAnsi="TimesNewRomanPSMT" w:cs="TimesNewRomanPSMT"/>
                <w:sz w:val="18"/>
                <w:szCs w:val="18"/>
              </w:rPr>
              <w:t>ive and die in Christ</w:t>
            </w:r>
          </w:p>
          <w:p w:rsidR="00E81C42" w:rsidRPr="00CA7160" w:rsidRDefault="00E81C42" w:rsidP="00E81C42">
            <w:pPr>
              <w:autoSpaceDE w:val="0"/>
              <w:autoSpaceDN w:val="0"/>
              <w:adjustRightInd w:val="0"/>
              <w:ind w:left="50"/>
              <w:rPr>
                <w:rFonts w:ascii="TimesNewRomanPSMT" w:hAnsi="TimesNewRomanPSMT" w:cs="TimesNewRomanPSMT"/>
                <w:sz w:val="18"/>
                <w:szCs w:val="18"/>
              </w:rPr>
            </w:pPr>
          </w:p>
        </w:tc>
        <w:tc>
          <w:tcPr>
            <w:tcW w:w="1819" w:type="dxa"/>
            <w:shd w:val="clear" w:color="auto" w:fill="auto"/>
          </w:tcPr>
          <w:p w:rsidR="00821651" w:rsidRDefault="00821651" w:rsidP="00821651">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Roman Catholics believe that …</w:t>
            </w:r>
          </w:p>
          <w:p w:rsidR="00821651" w:rsidRDefault="00821651" w:rsidP="00E81C42">
            <w:pPr>
              <w:autoSpaceDE w:val="0"/>
              <w:autoSpaceDN w:val="0"/>
              <w:adjustRightInd w:val="0"/>
              <w:rPr>
                <w:rFonts w:ascii="TimesNewRomanPSMT" w:hAnsi="TimesNewRomanPSMT" w:cs="TimesNewRomanPSMT"/>
                <w:sz w:val="18"/>
                <w:szCs w:val="18"/>
              </w:rPr>
            </w:pPr>
          </w:p>
          <w:p w:rsidR="00AE5EB4" w:rsidRDefault="00AE5EB4" w:rsidP="00E81C42">
            <w:pPr>
              <w:autoSpaceDE w:val="0"/>
              <w:autoSpaceDN w:val="0"/>
              <w:adjustRightInd w:val="0"/>
              <w:rPr>
                <w:rFonts w:ascii="TimesNewRomanPSMT" w:hAnsi="TimesNewRomanPSMT" w:cs="TimesNewRomanPSMT"/>
                <w:sz w:val="18"/>
                <w:szCs w:val="18"/>
              </w:rPr>
            </w:pPr>
            <w:r w:rsidRPr="00AE5EB4">
              <w:rPr>
                <w:rFonts w:ascii="TimesNewRomanPSMT" w:hAnsi="TimesNewRomanPSMT" w:cs="TimesNewRomanPSMT"/>
                <w:sz w:val="18"/>
                <w:szCs w:val="18"/>
              </w:rPr>
              <w:t>The dignity of the human person resides in the person's intimate relationship with God.</w:t>
            </w:r>
          </w:p>
          <w:p w:rsidR="00AE5EB4" w:rsidRDefault="00AE5EB4" w:rsidP="00E81C42">
            <w:pPr>
              <w:autoSpaceDE w:val="0"/>
              <w:autoSpaceDN w:val="0"/>
              <w:adjustRightInd w:val="0"/>
              <w:rPr>
                <w:rFonts w:ascii="TimesNewRomanPSMT" w:hAnsi="TimesNewRomanPSMT" w:cs="TimesNewRomanPSMT"/>
                <w:sz w:val="18"/>
                <w:szCs w:val="18"/>
              </w:rPr>
            </w:pPr>
          </w:p>
          <w:p w:rsidR="00CA7160" w:rsidRDefault="00F47843" w:rsidP="00E81C4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God is love</w:t>
            </w:r>
            <w:r w:rsidR="00AE5EB4">
              <w:rPr>
                <w:rFonts w:ascii="TimesNewRomanPSMT" w:hAnsi="TimesNewRomanPSMT" w:cs="TimesNewRomanPSMT"/>
                <w:sz w:val="18"/>
                <w:szCs w:val="18"/>
              </w:rPr>
              <w:t xml:space="preserve"> reaching out in love to the created in grace and blessing</w:t>
            </w:r>
          </w:p>
          <w:p w:rsidR="00F47843" w:rsidRDefault="00F47843" w:rsidP="00E81C42">
            <w:pPr>
              <w:autoSpaceDE w:val="0"/>
              <w:autoSpaceDN w:val="0"/>
              <w:adjustRightInd w:val="0"/>
              <w:rPr>
                <w:rFonts w:ascii="TimesNewRomanPSMT" w:hAnsi="TimesNewRomanPSMT" w:cs="TimesNewRomanPSMT"/>
                <w:sz w:val="18"/>
                <w:szCs w:val="18"/>
              </w:rPr>
            </w:pPr>
          </w:p>
          <w:p w:rsidR="00013C99" w:rsidRPr="00CA7160" w:rsidRDefault="00AE5EB4" w:rsidP="00686BC1">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God’s love is a m</w:t>
            </w:r>
            <w:r w:rsidR="00CA7160">
              <w:rPr>
                <w:rFonts w:ascii="TimesNewRomanPSMT" w:hAnsi="TimesNewRomanPSMT" w:cs="TimesNewRomanPSMT"/>
                <w:sz w:val="18"/>
                <w:szCs w:val="18"/>
              </w:rPr>
              <w:t>ediation</w:t>
            </w:r>
            <w:r>
              <w:rPr>
                <w:rFonts w:ascii="TimesNewRomanPSMT" w:hAnsi="TimesNewRomanPSMT" w:cs="TimesNewRomanPSMT"/>
                <w:sz w:val="18"/>
                <w:szCs w:val="18"/>
              </w:rPr>
              <w:t xml:space="preserve"> through relationships</w:t>
            </w:r>
            <w:r w:rsidR="00C31BF9">
              <w:rPr>
                <w:rFonts w:ascii="TimesNewRomanPSMT" w:hAnsi="TimesNewRomanPSMT" w:cs="TimesNewRomanPSMT"/>
                <w:sz w:val="18"/>
                <w:szCs w:val="18"/>
              </w:rPr>
              <w:t xml:space="preserve"> and creation</w:t>
            </w:r>
          </w:p>
        </w:tc>
        <w:tc>
          <w:tcPr>
            <w:tcW w:w="1819" w:type="dxa"/>
            <w:shd w:val="clear" w:color="auto" w:fill="FFFFFF" w:themeFill="background1"/>
          </w:tcPr>
          <w:p w:rsidR="00821651" w:rsidRPr="009E3E1F" w:rsidRDefault="00821651" w:rsidP="0082165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Roman Catholics believe that …</w:t>
            </w:r>
          </w:p>
          <w:p w:rsidR="00821651" w:rsidRPr="009E3E1F" w:rsidRDefault="00821651" w:rsidP="00AE5EB4">
            <w:pPr>
              <w:autoSpaceDE w:val="0"/>
              <w:autoSpaceDN w:val="0"/>
              <w:adjustRightInd w:val="0"/>
              <w:rPr>
                <w:rFonts w:ascii="TimesNewRomanPSMT" w:hAnsi="TimesNewRomanPSMT" w:cs="TimesNewRomanPSMT"/>
                <w:sz w:val="18"/>
                <w:szCs w:val="18"/>
              </w:rPr>
            </w:pPr>
          </w:p>
          <w:p w:rsidR="003E5864" w:rsidRPr="009E3E1F" w:rsidRDefault="003E5864" w:rsidP="00AE5EB4">
            <w:pPr>
              <w:autoSpaceDE w:val="0"/>
              <w:autoSpaceDN w:val="0"/>
              <w:adjustRightInd w:val="0"/>
              <w:rPr>
                <w:rFonts w:ascii="TimesNewRomanPSMT" w:hAnsi="TimesNewRomanPSMT" w:cs="TimesNewRomanPSMT"/>
                <w:sz w:val="18"/>
                <w:szCs w:val="18"/>
              </w:rPr>
            </w:pPr>
          </w:p>
          <w:p w:rsidR="003E5864" w:rsidRPr="009E3E1F" w:rsidRDefault="003E5864" w:rsidP="00AE5EB4">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Humans are created with rights and responsibilities</w:t>
            </w:r>
          </w:p>
          <w:p w:rsidR="003E5864" w:rsidRPr="009E3E1F" w:rsidRDefault="003E5864" w:rsidP="00AE5EB4">
            <w:pPr>
              <w:autoSpaceDE w:val="0"/>
              <w:autoSpaceDN w:val="0"/>
              <w:adjustRightInd w:val="0"/>
              <w:rPr>
                <w:rFonts w:ascii="TimesNewRomanPSMT" w:hAnsi="TimesNewRomanPSMT" w:cs="TimesNewRomanPSMT"/>
                <w:sz w:val="18"/>
                <w:szCs w:val="18"/>
              </w:rPr>
            </w:pPr>
          </w:p>
          <w:p w:rsidR="00AE5EB4" w:rsidRPr="009E3E1F" w:rsidRDefault="00AE5EB4" w:rsidP="00AE5EB4">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Human existence is social existence.</w:t>
            </w:r>
          </w:p>
          <w:p w:rsidR="00AE5EB4" w:rsidRPr="009E3E1F" w:rsidRDefault="00AE5EB4" w:rsidP="00AE5EB4">
            <w:pPr>
              <w:autoSpaceDE w:val="0"/>
              <w:autoSpaceDN w:val="0"/>
              <w:adjustRightInd w:val="0"/>
              <w:rPr>
                <w:rFonts w:ascii="TimesNewRomanPSMT" w:hAnsi="TimesNewRomanPSMT" w:cs="TimesNewRomanPSMT"/>
                <w:sz w:val="18"/>
                <w:szCs w:val="18"/>
              </w:rPr>
            </w:pPr>
          </w:p>
          <w:p w:rsidR="003E5864" w:rsidRPr="009E3E1F" w:rsidRDefault="00F47843" w:rsidP="00F47843">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The Kingdom of God</w:t>
            </w:r>
            <w:r w:rsidR="00AE5EB4" w:rsidRPr="009E3E1F">
              <w:rPr>
                <w:rFonts w:ascii="TimesNewRomanPSMT" w:hAnsi="TimesNewRomanPSMT" w:cs="TimesNewRomanPSMT"/>
                <w:sz w:val="18"/>
                <w:szCs w:val="18"/>
              </w:rPr>
              <w:t xml:space="preserve"> seeks right relationship between all people</w:t>
            </w:r>
          </w:p>
          <w:p w:rsidR="003E5864" w:rsidRPr="009E3E1F" w:rsidRDefault="003E5864" w:rsidP="00F47843">
            <w:pPr>
              <w:autoSpaceDE w:val="0"/>
              <w:autoSpaceDN w:val="0"/>
              <w:adjustRightInd w:val="0"/>
              <w:rPr>
                <w:rFonts w:ascii="TimesNewRomanPSMT" w:hAnsi="TimesNewRomanPSMT" w:cs="TimesNewRomanPSMT"/>
                <w:sz w:val="18"/>
                <w:szCs w:val="18"/>
              </w:rPr>
            </w:pPr>
          </w:p>
          <w:p w:rsidR="00E81C42" w:rsidRPr="009E3E1F" w:rsidRDefault="003E5864" w:rsidP="009E3E1F">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H</w:t>
            </w:r>
            <w:r w:rsidRPr="009E3E1F">
              <w:rPr>
                <w:rFonts w:ascii="TimesNewRomanPSMT" w:hAnsi="TimesNewRomanPSMT" w:cs="TimesNewRomanPSMT"/>
                <w:sz w:val="18"/>
                <w:szCs w:val="18"/>
              </w:rPr>
              <w:t>umanity needs reconciliation</w:t>
            </w:r>
          </w:p>
        </w:tc>
        <w:tc>
          <w:tcPr>
            <w:tcW w:w="1820" w:type="dxa"/>
            <w:shd w:val="clear" w:color="auto" w:fill="FFFFFF" w:themeFill="background1"/>
          </w:tcPr>
          <w:p w:rsidR="00821651" w:rsidRPr="009E3E1F" w:rsidRDefault="00821651" w:rsidP="0082165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Roman Catholics believe that …</w:t>
            </w:r>
          </w:p>
          <w:p w:rsidR="00821651" w:rsidRPr="009E3E1F" w:rsidRDefault="00821651" w:rsidP="00E81C42">
            <w:pPr>
              <w:autoSpaceDE w:val="0"/>
              <w:autoSpaceDN w:val="0"/>
              <w:adjustRightInd w:val="0"/>
              <w:rPr>
                <w:rFonts w:ascii="TimesNewRomanPSMT" w:hAnsi="TimesNewRomanPSMT" w:cs="TimesNewRomanPSMT"/>
                <w:sz w:val="18"/>
                <w:szCs w:val="18"/>
              </w:rPr>
            </w:pPr>
          </w:p>
          <w:p w:rsidR="00013C99" w:rsidRPr="009E3E1F" w:rsidRDefault="00013C99" w:rsidP="00E81C42">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Humans are the most important of all God</w:t>
            </w:r>
            <w:r w:rsidR="00BD342E" w:rsidRPr="009E3E1F">
              <w:rPr>
                <w:rFonts w:ascii="TimesNewRomanPSMT" w:hAnsi="TimesNewRomanPSMT" w:cs="TimesNewRomanPSMT"/>
                <w:sz w:val="18"/>
                <w:szCs w:val="18"/>
              </w:rPr>
              <w:t>’s</w:t>
            </w:r>
            <w:r w:rsidRPr="009E3E1F">
              <w:rPr>
                <w:rFonts w:ascii="TimesNewRomanPSMT" w:hAnsi="TimesNewRomanPSMT" w:cs="TimesNewRomanPSMT"/>
                <w:sz w:val="18"/>
                <w:szCs w:val="18"/>
              </w:rPr>
              <w:t xml:space="preserve"> creation.</w:t>
            </w:r>
          </w:p>
          <w:p w:rsidR="00013C99" w:rsidRPr="009E3E1F" w:rsidRDefault="00013C99" w:rsidP="00E81C42">
            <w:pPr>
              <w:autoSpaceDE w:val="0"/>
              <w:autoSpaceDN w:val="0"/>
              <w:adjustRightInd w:val="0"/>
              <w:rPr>
                <w:rFonts w:ascii="TimesNewRomanPSMT" w:hAnsi="TimesNewRomanPSMT" w:cs="TimesNewRomanPSMT"/>
                <w:sz w:val="18"/>
                <w:szCs w:val="18"/>
              </w:rPr>
            </w:pPr>
          </w:p>
          <w:p w:rsidR="00E81C42" w:rsidRPr="009E3E1F" w:rsidRDefault="00821651" w:rsidP="0082165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We are c</w:t>
            </w:r>
            <w:r w:rsidR="00E81C42" w:rsidRPr="009E3E1F">
              <w:rPr>
                <w:rFonts w:ascii="TimesNewRomanPSMT" w:hAnsi="TimesNewRomanPSMT" w:cs="TimesNewRomanPSMT"/>
                <w:sz w:val="18"/>
                <w:szCs w:val="18"/>
              </w:rPr>
              <w:t>alled to stewardship</w:t>
            </w:r>
            <w:r w:rsidRPr="009E3E1F">
              <w:rPr>
                <w:rFonts w:ascii="TimesNewRomanPSMT" w:hAnsi="TimesNewRomanPSMT" w:cs="TimesNewRomanPSMT"/>
                <w:sz w:val="18"/>
                <w:szCs w:val="18"/>
              </w:rPr>
              <w:t xml:space="preserve"> of the natural world.(</w:t>
            </w:r>
            <w:r w:rsidR="00CA7160" w:rsidRPr="009E3E1F">
              <w:rPr>
                <w:rFonts w:ascii="TimesNewRomanPSMT" w:hAnsi="TimesNewRomanPSMT" w:cs="TimesNewRomanPSMT"/>
                <w:sz w:val="18"/>
                <w:szCs w:val="18"/>
              </w:rPr>
              <w:t>Genesis 1:28</w:t>
            </w:r>
            <w:r w:rsidRPr="009E3E1F">
              <w:rPr>
                <w:rFonts w:ascii="TimesNewRomanPSMT" w:hAnsi="TimesNewRomanPSMT" w:cs="TimesNewRomanPSMT"/>
                <w:sz w:val="18"/>
                <w:szCs w:val="18"/>
              </w:rPr>
              <w:t>)</w:t>
            </w:r>
          </w:p>
        </w:tc>
      </w:tr>
      <w:tr w:rsidR="00F47843" w:rsidRPr="00CA7160" w:rsidTr="00F47843">
        <w:tc>
          <w:tcPr>
            <w:tcW w:w="10916" w:type="dxa"/>
            <w:gridSpan w:val="6"/>
            <w:shd w:val="pct12" w:color="auto" w:fill="auto"/>
          </w:tcPr>
          <w:p w:rsidR="00F47843" w:rsidRPr="00527F9C" w:rsidRDefault="00F47843" w:rsidP="00F47843">
            <w:pPr>
              <w:autoSpaceDE w:val="0"/>
              <w:autoSpaceDN w:val="0"/>
              <w:adjustRightInd w:val="0"/>
              <w:jc w:val="center"/>
              <w:rPr>
                <w:rFonts w:ascii="TimesNewRomanPSMT" w:hAnsi="TimesNewRomanPSMT" w:cs="TimesNewRomanPSMT"/>
                <w:smallCaps/>
                <w:sz w:val="18"/>
                <w:szCs w:val="18"/>
              </w:rPr>
            </w:pPr>
            <w:r w:rsidRPr="00527F9C">
              <w:rPr>
                <w:rFonts w:ascii="TimesNewRomanPSMT" w:hAnsi="TimesNewRomanPSMT" w:cs="TimesNewRomanPSMT"/>
                <w:smallCaps/>
                <w:szCs w:val="18"/>
              </w:rPr>
              <w:t>Expressed in Scripture and Tradition guaranteed by the Magisterium of the Roman Catholic Church</w:t>
            </w:r>
            <w:r w:rsidR="00AE5EB4" w:rsidRPr="00527F9C">
              <w:rPr>
                <w:rFonts w:ascii="TimesNewRomanPSMT" w:hAnsi="TimesNewRomanPSMT" w:cs="TimesNewRomanPSMT"/>
                <w:smallCaps/>
                <w:szCs w:val="18"/>
              </w:rPr>
              <w:t xml:space="preserve">: Lex </w:t>
            </w:r>
            <w:proofErr w:type="spellStart"/>
            <w:r w:rsidR="00AE5EB4" w:rsidRPr="00527F9C">
              <w:rPr>
                <w:rFonts w:ascii="TimesNewRomanPSMT" w:hAnsi="TimesNewRomanPSMT" w:cs="TimesNewRomanPSMT"/>
                <w:smallCaps/>
                <w:szCs w:val="18"/>
              </w:rPr>
              <w:t>Orandi</w:t>
            </w:r>
            <w:proofErr w:type="spellEnd"/>
            <w:r w:rsidR="00AE5EB4" w:rsidRPr="00527F9C">
              <w:rPr>
                <w:rFonts w:ascii="TimesNewRomanPSMT" w:hAnsi="TimesNewRomanPSMT" w:cs="TimesNewRomanPSMT"/>
                <w:smallCaps/>
                <w:szCs w:val="18"/>
              </w:rPr>
              <w:t xml:space="preserve"> Lex </w:t>
            </w:r>
            <w:proofErr w:type="spellStart"/>
            <w:r w:rsidR="00AE5EB4" w:rsidRPr="00527F9C">
              <w:rPr>
                <w:rFonts w:ascii="TimesNewRomanPSMT" w:hAnsi="TimesNewRomanPSMT" w:cs="TimesNewRomanPSMT"/>
                <w:smallCaps/>
                <w:szCs w:val="18"/>
              </w:rPr>
              <w:t>Credendi</w:t>
            </w:r>
            <w:proofErr w:type="spellEnd"/>
          </w:p>
        </w:tc>
      </w:tr>
      <w:tr w:rsidR="00E81C42" w:rsidRPr="00CA7160" w:rsidTr="004557A8">
        <w:trPr>
          <w:trHeight w:val="692"/>
        </w:trPr>
        <w:tc>
          <w:tcPr>
            <w:tcW w:w="1819" w:type="dxa"/>
          </w:tcPr>
          <w:p w:rsidR="00E81C42" w:rsidRPr="009E3E1F" w:rsidRDefault="00E81C42"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Genesis 1:1and John 1:1</w:t>
            </w:r>
            <w:r w:rsidR="00BD342E" w:rsidRPr="009E3E1F">
              <w:rPr>
                <w:rFonts w:ascii="TimesNewRomanPSMT" w:hAnsi="TimesNewRomanPSMT" w:cs="TimesNewRomanPSMT"/>
                <w:sz w:val="16"/>
                <w:szCs w:val="16"/>
              </w:rPr>
              <w:t>; 1:14</w:t>
            </w:r>
          </w:p>
          <w:p w:rsidR="00E81C42" w:rsidRPr="009E3E1F" w:rsidRDefault="00E81C42" w:rsidP="00E81C42">
            <w:pPr>
              <w:autoSpaceDE w:val="0"/>
              <w:autoSpaceDN w:val="0"/>
              <w:adjustRightInd w:val="0"/>
              <w:rPr>
                <w:rFonts w:ascii="TimesNewRomanPSMT" w:hAnsi="TimesNewRomanPSMT" w:cs="TimesNewRomanPSMT"/>
                <w:sz w:val="16"/>
                <w:szCs w:val="16"/>
              </w:rPr>
            </w:pPr>
          </w:p>
          <w:p w:rsidR="00CA7160" w:rsidRPr="009E3E1F" w:rsidRDefault="00CA7160"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Creed</w:t>
            </w:r>
            <w:r w:rsidR="00AE5EB4" w:rsidRPr="009E3E1F">
              <w:rPr>
                <w:rFonts w:ascii="TimesNewRomanPSMT" w:hAnsi="TimesNewRomanPSMT" w:cs="TimesNewRomanPSMT"/>
                <w:sz w:val="16"/>
                <w:szCs w:val="16"/>
              </w:rPr>
              <w:t>s (</w:t>
            </w:r>
            <w:proofErr w:type="spellStart"/>
            <w:r w:rsidR="00AE5EB4" w:rsidRPr="009E3E1F">
              <w:rPr>
                <w:rFonts w:ascii="TimesNewRomanPSMT" w:hAnsi="TimesNewRomanPSMT" w:cs="TimesNewRomanPSMT"/>
                <w:sz w:val="16"/>
                <w:szCs w:val="16"/>
              </w:rPr>
              <w:t>Nicea</w:t>
            </w:r>
            <w:proofErr w:type="spellEnd"/>
            <w:r w:rsidR="00AE5EB4" w:rsidRPr="009E3E1F">
              <w:rPr>
                <w:rFonts w:ascii="TimesNewRomanPSMT" w:hAnsi="TimesNewRomanPSMT" w:cs="TimesNewRomanPSMT"/>
                <w:sz w:val="16"/>
                <w:szCs w:val="16"/>
              </w:rPr>
              <w:t xml:space="preserve"> &amp; Apostles)</w:t>
            </w:r>
          </w:p>
          <w:p w:rsidR="00013C99" w:rsidRPr="009E3E1F" w:rsidRDefault="00013C99" w:rsidP="00E81C42">
            <w:pPr>
              <w:autoSpaceDE w:val="0"/>
              <w:autoSpaceDN w:val="0"/>
              <w:adjustRightInd w:val="0"/>
              <w:rPr>
                <w:rFonts w:ascii="TimesNewRomanPSMT" w:hAnsi="TimesNewRomanPSMT" w:cs="TimesNewRomanPSMT"/>
                <w:sz w:val="16"/>
                <w:szCs w:val="16"/>
              </w:rPr>
            </w:pPr>
          </w:p>
          <w:p w:rsidR="00013C99" w:rsidRPr="009E3E1F" w:rsidRDefault="00013C99"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Sign of the Cross</w:t>
            </w:r>
          </w:p>
          <w:p w:rsidR="00013C99" w:rsidRPr="009E3E1F" w:rsidRDefault="00013C99" w:rsidP="00E81C42">
            <w:pPr>
              <w:autoSpaceDE w:val="0"/>
              <w:autoSpaceDN w:val="0"/>
              <w:adjustRightInd w:val="0"/>
              <w:rPr>
                <w:rFonts w:ascii="TimesNewRomanPSMT" w:hAnsi="TimesNewRomanPSMT" w:cs="TimesNewRomanPSMT"/>
                <w:sz w:val="16"/>
                <w:szCs w:val="16"/>
              </w:rPr>
            </w:pPr>
          </w:p>
          <w:p w:rsidR="00013C99" w:rsidRPr="009E3E1F" w:rsidRDefault="00013C99"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Baptism Ceremony</w:t>
            </w:r>
          </w:p>
          <w:p w:rsidR="00CA7160" w:rsidRPr="009E3E1F" w:rsidRDefault="00CA7160" w:rsidP="00E81C42">
            <w:pPr>
              <w:autoSpaceDE w:val="0"/>
              <w:autoSpaceDN w:val="0"/>
              <w:adjustRightInd w:val="0"/>
              <w:rPr>
                <w:rFonts w:ascii="TimesNewRomanPSMT" w:hAnsi="TimesNewRomanPSMT" w:cs="TimesNewRomanPSMT"/>
                <w:sz w:val="16"/>
                <w:szCs w:val="16"/>
              </w:rPr>
            </w:pPr>
          </w:p>
          <w:p w:rsidR="00CA7160" w:rsidRPr="009E3E1F" w:rsidRDefault="00AE5EB4" w:rsidP="00E81C42">
            <w:pPr>
              <w:autoSpaceDE w:val="0"/>
              <w:autoSpaceDN w:val="0"/>
              <w:adjustRightInd w:val="0"/>
              <w:rPr>
                <w:rFonts w:ascii="TimesNewRomanPSMT" w:hAnsi="TimesNewRomanPSMT" w:cs="TimesNewRomanPSMT"/>
                <w:sz w:val="16"/>
                <w:szCs w:val="16"/>
              </w:rPr>
            </w:pPr>
            <w:r w:rsidRPr="009E3E1F">
              <w:rPr>
                <w:rFonts w:ascii="Times New Roman" w:eastAsia="Times New Roman" w:hAnsi="Times New Roman"/>
                <w:sz w:val="16"/>
                <w:szCs w:val="16"/>
                <w:lang w:eastAsia="en-AU"/>
              </w:rPr>
              <w:t>The grace of our Lord Jesus Christ and th</w:t>
            </w:r>
            <w:r w:rsidR="009C739E" w:rsidRPr="009E3E1F">
              <w:rPr>
                <w:rFonts w:ascii="Times New Roman" w:eastAsia="Times New Roman" w:hAnsi="Times New Roman"/>
                <w:sz w:val="16"/>
                <w:szCs w:val="16"/>
                <w:lang w:eastAsia="en-AU"/>
              </w:rPr>
              <w:t>e love of God and the Communion</w:t>
            </w:r>
            <w:r w:rsidRPr="009E3E1F">
              <w:rPr>
                <w:rFonts w:ascii="Times New Roman" w:eastAsia="Times New Roman" w:hAnsi="Times New Roman"/>
                <w:sz w:val="16"/>
                <w:szCs w:val="16"/>
                <w:lang w:eastAsia="en-AU"/>
              </w:rPr>
              <w:t xml:space="preserve"> of the Holy Spirit be with you all.</w:t>
            </w:r>
            <w:r w:rsidR="009C739E" w:rsidRPr="009E3E1F">
              <w:rPr>
                <w:rFonts w:ascii="Times New Roman" w:eastAsia="Times New Roman" w:hAnsi="Times New Roman"/>
                <w:sz w:val="16"/>
                <w:szCs w:val="16"/>
                <w:lang w:eastAsia="en-AU"/>
              </w:rPr>
              <w:t xml:space="preserve"> </w:t>
            </w:r>
            <w:r w:rsidRPr="009E3E1F">
              <w:rPr>
                <w:rFonts w:ascii="Times New Roman" w:eastAsia="Times New Roman" w:hAnsi="Times New Roman"/>
                <w:sz w:val="16"/>
                <w:szCs w:val="16"/>
                <w:lang w:eastAsia="en-AU"/>
              </w:rPr>
              <w:t>(MASS)</w:t>
            </w:r>
          </w:p>
        </w:tc>
        <w:tc>
          <w:tcPr>
            <w:tcW w:w="1819" w:type="dxa"/>
          </w:tcPr>
          <w:p w:rsidR="00F47843" w:rsidRPr="009E3E1F" w:rsidRDefault="00F47843" w:rsidP="00F47843">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 xml:space="preserve">Created in the image of God – Genesis 1:27 </w:t>
            </w:r>
          </w:p>
          <w:p w:rsidR="00F47843" w:rsidRPr="009E3E1F" w:rsidRDefault="00F47843" w:rsidP="00F47843">
            <w:pPr>
              <w:autoSpaceDE w:val="0"/>
              <w:autoSpaceDN w:val="0"/>
              <w:adjustRightInd w:val="0"/>
              <w:rPr>
                <w:rFonts w:ascii="TimesNewRomanPSMT" w:hAnsi="TimesNewRomanPSMT" w:cs="TimesNewRomanPSMT"/>
                <w:sz w:val="16"/>
                <w:szCs w:val="16"/>
              </w:rPr>
            </w:pPr>
          </w:p>
          <w:p w:rsidR="00F47843" w:rsidRPr="009E3E1F" w:rsidRDefault="00F47843" w:rsidP="00F47843">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Body and Spirit CCCC#69</w:t>
            </w:r>
          </w:p>
          <w:p w:rsidR="00F47843" w:rsidRPr="009E3E1F" w:rsidRDefault="00F47843" w:rsidP="00F47843">
            <w:pPr>
              <w:autoSpaceDE w:val="0"/>
              <w:autoSpaceDN w:val="0"/>
              <w:adjustRightInd w:val="0"/>
              <w:rPr>
                <w:rFonts w:ascii="TimesNewRomanPSMT" w:hAnsi="TimesNewRomanPSMT" w:cs="TimesNewRomanPSMT"/>
                <w:sz w:val="16"/>
                <w:szCs w:val="16"/>
              </w:rPr>
            </w:pPr>
          </w:p>
          <w:p w:rsidR="00F47843" w:rsidRPr="009E3E1F" w:rsidRDefault="00F47843" w:rsidP="00F47843">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to know, serve and love God CCCC#67</w:t>
            </w:r>
          </w:p>
          <w:p w:rsidR="00686BC1" w:rsidRPr="009E3E1F" w:rsidRDefault="00686BC1" w:rsidP="00F47843">
            <w:pPr>
              <w:autoSpaceDE w:val="0"/>
              <w:autoSpaceDN w:val="0"/>
              <w:adjustRightInd w:val="0"/>
              <w:rPr>
                <w:rFonts w:ascii="TimesNewRomanPSMT" w:hAnsi="TimesNewRomanPSMT" w:cs="TimesNewRomanPSMT"/>
                <w:sz w:val="16"/>
                <w:szCs w:val="16"/>
              </w:rPr>
            </w:pPr>
          </w:p>
          <w:p w:rsidR="00686BC1" w:rsidRPr="009E3E1F" w:rsidRDefault="009C739E" w:rsidP="00F47843">
            <w:pPr>
              <w:autoSpaceDE w:val="0"/>
              <w:autoSpaceDN w:val="0"/>
              <w:adjustRightInd w:val="0"/>
              <w:rPr>
                <w:rFonts w:ascii="TimesNewRomanPSMT" w:hAnsi="TimesNewRomanPSMT" w:cs="TimesNewRomanPSMT"/>
                <w:sz w:val="16"/>
                <w:szCs w:val="16"/>
              </w:rPr>
            </w:pPr>
            <w:r w:rsidRPr="009E3E1F">
              <w:rPr>
                <w:rFonts w:ascii="Times New Roman" w:eastAsia="Times New Roman" w:hAnsi="Times New Roman"/>
                <w:sz w:val="16"/>
                <w:szCs w:val="16"/>
                <w:lang w:eastAsia="en-AU"/>
              </w:rPr>
              <w:t xml:space="preserve">“Go and announce the Gospel of the Lord.” </w:t>
            </w:r>
            <w:r w:rsidR="00686BC1" w:rsidRPr="009E3E1F">
              <w:rPr>
                <w:rFonts w:ascii="Times New Roman" w:eastAsia="Times New Roman" w:hAnsi="Times New Roman"/>
                <w:sz w:val="16"/>
                <w:szCs w:val="16"/>
                <w:lang w:eastAsia="en-AU"/>
              </w:rPr>
              <w:t>(MASS)</w:t>
            </w:r>
          </w:p>
          <w:p w:rsidR="00F47843" w:rsidRPr="009E3E1F" w:rsidRDefault="00F47843" w:rsidP="00F47843">
            <w:pPr>
              <w:autoSpaceDE w:val="0"/>
              <w:autoSpaceDN w:val="0"/>
              <w:adjustRightInd w:val="0"/>
              <w:rPr>
                <w:rFonts w:ascii="TimesNewRomanPSMT" w:hAnsi="TimesNewRomanPSMT" w:cs="TimesNewRomanPSMT"/>
                <w:sz w:val="16"/>
                <w:szCs w:val="16"/>
              </w:rPr>
            </w:pPr>
          </w:p>
          <w:p w:rsidR="00CA7160" w:rsidRPr="009E3E1F" w:rsidRDefault="00CA7160" w:rsidP="00CA7160">
            <w:pPr>
              <w:autoSpaceDE w:val="0"/>
              <w:autoSpaceDN w:val="0"/>
              <w:adjustRightInd w:val="0"/>
              <w:rPr>
                <w:rFonts w:ascii="TimesNewRomanPSMT" w:hAnsi="TimesNewRomanPSMT" w:cs="TimesNewRomanPSMT"/>
                <w:sz w:val="16"/>
                <w:szCs w:val="16"/>
              </w:rPr>
            </w:pPr>
          </w:p>
        </w:tc>
        <w:tc>
          <w:tcPr>
            <w:tcW w:w="1820" w:type="dxa"/>
            <w:shd w:val="clear" w:color="auto" w:fill="auto"/>
          </w:tcPr>
          <w:p w:rsidR="00821651" w:rsidRPr="009E3E1F" w:rsidRDefault="00686BC1" w:rsidP="00821651">
            <w:pPr>
              <w:autoSpaceDE w:val="0"/>
              <w:autoSpaceDN w:val="0"/>
              <w:adjustRightInd w:val="0"/>
              <w:ind w:left="50"/>
              <w:rPr>
                <w:rFonts w:ascii="TimesNewRomanPSMT" w:hAnsi="TimesNewRomanPSMT" w:cs="TimesNewRomanPSMT"/>
                <w:sz w:val="16"/>
                <w:szCs w:val="16"/>
              </w:rPr>
            </w:pPr>
            <w:r w:rsidRPr="009E3E1F">
              <w:rPr>
                <w:rFonts w:ascii="TimesNewRomanPSMT" w:hAnsi="TimesNewRomanPSMT" w:cs="TimesNewRomanPSMT"/>
                <w:sz w:val="16"/>
                <w:szCs w:val="16"/>
              </w:rPr>
              <w:t xml:space="preserve">Nicene Creed: </w:t>
            </w:r>
            <w:r w:rsidR="00CA7160" w:rsidRPr="009E3E1F">
              <w:rPr>
                <w:rFonts w:ascii="TimesNewRomanPSMT" w:hAnsi="TimesNewRomanPSMT" w:cs="TimesNewRomanPSMT"/>
                <w:sz w:val="16"/>
                <w:szCs w:val="16"/>
              </w:rPr>
              <w:t>resurrection of the dea</w:t>
            </w:r>
            <w:r w:rsidRPr="009E3E1F">
              <w:rPr>
                <w:rFonts w:ascii="TimesNewRomanPSMT" w:hAnsi="TimesNewRomanPSMT" w:cs="TimesNewRomanPSMT"/>
                <w:sz w:val="16"/>
                <w:szCs w:val="16"/>
              </w:rPr>
              <w:t>d and life of the world to come (MASS)</w:t>
            </w:r>
            <w:r w:rsidR="00821651" w:rsidRPr="009E3E1F">
              <w:rPr>
                <w:rFonts w:ascii="TimesNewRomanPSMT" w:hAnsi="TimesNewRomanPSMT" w:cs="TimesNewRomanPSMT"/>
                <w:sz w:val="16"/>
                <w:szCs w:val="16"/>
              </w:rPr>
              <w:t xml:space="preserve"> </w:t>
            </w:r>
          </w:p>
          <w:p w:rsidR="00821651" w:rsidRPr="009E3E1F" w:rsidRDefault="00821651" w:rsidP="00821651">
            <w:pPr>
              <w:autoSpaceDE w:val="0"/>
              <w:autoSpaceDN w:val="0"/>
              <w:adjustRightInd w:val="0"/>
              <w:ind w:left="50"/>
              <w:rPr>
                <w:rFonts w:ascii="TimesNewRomanPSMT" w:hAnsi="TimesNewRomanPSMT" w:cs="TimesNewRomanPSMT"/>
                <w:sz w:val="16"/>
                <w:szCs w:val="16"/>
              </w:rPr>
            </w:pPr>
          </w:p>
          <w:p w:rsidR="00821651" w:rsidRPr="009E3E1F" w:rsidRDefault="00821651" w:rsidP="00821651">
            <w:pPr>
              <w:autoSpaceDE w:val="0"/>
              <w:autoSpaceDN w:val="0"/>
              <w:adjustRightInd w:val="0"/>
              <w:ind w:left="50"/>
              <w:rPr>
                <w:rFonts w:ascii="TimesNewRomanPSMT" w:hAnsi="TimesNewRomanPSMT" w:cs="TimesNewRomanPSMT"/>
                <w:sz w:val="16"/>
                <w:szCs w:val="16"/>
              </w:rPr>
            </w:pPr>
            <w:r w:rsidRPr="009E3E1F">
              <w:rPr>
                <w:rFonts w:ascii="TimesNewRomanPSMT" w:hAnsi="TimesNewRomanPSMT" w:cs="TimesNewRomanPSMT"/>
                <w:sz w:val="16"/>
                <w:szCs w:val="16"/>
              </w:rPr>
              <w:t>To carry the death and resurrection of Christ (Paul in Philippians 3:10-11)</w:t>
            </w:r>
          </w:p>
          <w:p w:rsidR="00527F9C" w:rsidRPr="009E3E1F" w:rsidRDefault="00527F9C" w:rsidP="00821651">
            <w:pPr>
              <w:autoSpaceDE w:val="0"/>
              <w:autoSpaceDN w:val="0"/>
              <w:adjustRightInd w:val="0"/>
              <w:ind w:left="50"/>
              <w:rPr>
                <w:rFonts w:ascii="TimesNewRomanPSMT" w:hAnsi="TimesNewRomanPSMT" w:cs="TimesNewRomanPSMT"/>
                <w:sz w:val="16"/>
                <w:szCs w:val="16"/>
              </w:rPr>
            </w:pPr>
          </w:p>
          <w:p w:rsidR="0041069F" w:rsidRPr="009E3E1F" w:rsidRDefault="0041069F" w:rsidP="0041069F">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Baptism and life in Christ CCCC#263</w:t>
            </w:r>
            <w:r w:rsidRPr="009E3E1F">
              <w:rPr>
                <w:rFonts w:ascii="TimesNewRomanPSMT" w:hAnsi="TimesNewRomanPSMT" w:cs="TimesNewRomanPSMT"/>
                <w:sz w:val="16"/>
                <w:szCs w:val="16"/>
              </w:rPr>
              <w:t xml:space="preserve"> </w:t>
            </w:r>
          </w:p>
          <w:p w:rsidR="0041069F" w:rsidRPr="009E3E1F" w:rsidRDefault="0041069F" w:rsidP="0041069F">
            <w:pPr>
              <w:autoSpaceDE w:val="0"/>
              <w:autoSpaceDN w:val="0"/>
              <w:adjustRightInd w:val="0"/>
              <w:rPr>
                <w:rFonts w:ascii="TimesNewRomanPSMT" w:hAnsi="TimesNewRomanPSMT" w:cs="TimesNewRomanPSMT"/>
                <w:sz w:val="16"/>
                <w:szCs w:val="16"/>
              </w:rPr>
            </w:pPr>
          </w:p>
          <w:p w:rsidR="0041069F" w:rsidRPr="009E3E1F" w:rsidRDefault="0041069F" w:rsidP="0041069F">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Original Sin</w:t>
            </w:r>
            <w:r w:rsidR="004B2097" w:rsidRPr="009E3E1F">
              <w:rPr>
                <w:rFonts w:ascii="TimesNewRomanPSMT" w:hAnsi="TimesNewRomanPSMT" w:cs="TimesNewRomanPSMT"/>
                <w:sz w:val="16"/>
                <w:szCs w:val="16"/>
              </w:rPr>
              <w:t xml:space="preserve"> </w:t>
            </w:r>
            <w:r w:rsidR="004B2097" w:rsidRPr="009E3E1F">
              <w:rPr>
                <w:rFonts w:ascii="TimesNewRomanPSMT" w:hAnsi="TimesNewRomanPSMT" w:cs="TimesNewRomanPSMT"/>
                <w:sz w:val="16"/>
                <w:szCs w:val="16"/>
              </w:rPr>
              <w:t>Genesis 3:</w:t>
            </w:r>
          </w:p>
          <w:p w:rsidR="004B2097" w:rsidRPr="009E3E1F" w:rsidRDefault="004B2097" w:rsidP="0041069F">
            <w:pPr>
              <w:autoSpaceDE w:val="0"/>
              <w:autoSpaceDN w:val="0"/>
              <w:adjustRightInd w:val="0"/>
              <w:rPr>
                <w:rFonts w:ascii="TimesNewRomanPSMT" w:hAnsi="TimesNewRomanPSMT" w:cs="TimesNewRomanPSMT"/>
                <w:sz w:val="16"/>
                <w:szCs w:val="16"/>
              </w:rPr>
            </w:pPr>
          </w:p>
          <w:p w:rsidR="004B2097" w:rsidRPr="009E3E1F" w:rsidRDefault="004B2097" w:rsidP="004B2097">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Do this in memory of me. (MASS – Luke 22:19)</w:t>
            </w:r>
          </w:p>
          <w:p w:rsidR="00527F9C" w:rsidRPr="009E3E1F" w:rsidRDefault="00527F9C" w:rsidP="00821651">
            <w:pPr>
              <w:autoSpaceDE w:val="0"/>
              <w:autoSpaceDN w:val="0"/>
              <w:adjustRightInd w:val="0"/>
              <w:ind w:left="50"/>
              <w:rPr>
                <w:rFonts w:ascii="TimesNewRomanPSMT" w:hAnsi="TimesNewRomanPSMT" w:cs="TimesNewRomanPSMT"/>
                <w:sz w:val="16"/>
                <w:szCs w:val="16"/>
              </w:rPr>
            </w:pPr>
          </w:p>
          <w:p w:rsidR="00CA7160" w:rsidRPr="009E3E1F" w:rsidRDefault="001F5EC8" w:rsidP="004B2097">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The Lamb of God(MASS)</w:t>
            </w:r>
          </w:p>
        </w:tc>
        <w:tc>
          <w:tcPr>
            <w:tcW w:w="1819" w:type="dxa"/>
            <w:shd w:val="clear" w:color="auto" w:fill="auto"/>
          </w:tcPr>
          <w:p w:rsidR="00E81C42" w:rsidRPr="009E3E1F" w:rsidRDefault="0041069F"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Sacraments are the key expression of the relationship with the divine</w:t>
            </w:r>
          </w:p>
          <w:p w:rsidR="00F47843" w:rsidRPr="009E3E1F" w:rsidRDefault="00F47843" w:rsidP="00E81C42">
            <w:pPr>
              <w:autoSpaceDE w:val="0"/>
              <w:autoSpaceDN w:val="0"/>
              <w:adjustRightInd w:val="0"/>
              <w:rPr>
                <w:rFonts w:ascii="TimesNewRomanPSMT" w:hAnsi="TimesNewRomanPSMT" w:cs="TimesNewRomanPSMT"/>
                <w:sz w:val="16"/>
                <w:szCs w:val="16"/>
              </w:rPr>
            </w:pPr>
          </w:p>
          <w:p w:rsidR="00E81C42" w:rsidRPr="009E3E1F" w:rsidRDefault="00F47843"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 xml:space="preserve">Gloria: </w:t>
            </w:r>
            <w:r w:rsidR="007B16B5" w:rsidRPr="009E3E1F">
              <w:rPr>
                <w:rFonts w:ascii="TimesNewRomanPSMT" w:hAnsi="TimesNewRomanPSMT" w:cs="TimesNewRomanPSMT"/>
                <w:sz w:val="16"/>
                <w:szCs w:val="16"/>
              </w:rPr>
              <w:t>and on earth peace to people of good will</w:t>
            </w:r>
            <w:r w:rsidR="00686BC1" w:rsidRPr="009E3E1F">
              <w:rPr>
                <w:rFonts w:ascii="TimesNewRomanPSMT" w:hAnsi="TimesNewRomanPSMT" w:cs="TimesNewRomanPSMT"/>
                <w:sz w:val="16"/>
                <w:szCs w:val="16"/>
              </w:rPr>
              <w:t xml:space="preserve"> (MASS)</w:t>
            </w:r>
          </w:p>
          <w:p w:rsidR="0041069F" w:rsidRPr="009E3E1F" w:rsidRDefault="0041069F" w:rsidP="00E81C42">
            <w:pPr>
              <w:autoSpaceDE w:val="0"/>
              <w:autoSpaceDN w:val="0"/>
              <w:adjustRightInd w:val="0"/>
              <w:rPr>
                <w:rFonts w:ascii="TimesNewRomanPSMT" w:hAnsi="TimesNewRomanPSMT" w:cs="TimesNewRomanPSMT"/>
                <w:sz w:val="16"/>
                <w:szCs w:val="16"/>
              </w:rPr>
            </w:pPr>
          </w:p>
          <w:p w:rsidR="0041069F" w:rsidRPr="009E3E1F" w:rsidRDefault="004B2097" w:rsidP="0041069F">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D</w:t>
            </w:r>
            <w:r w:rsidR="0041069F" w:rsidRPr="009E3E1F">
              <w:rPr>
                <w:rFonts w:ascii="TimesNewRomanPSMT" w:hAnsi="TimesNewRomanPSMT" w:cs="TimesNewRomanPSMT"/>
                <w:sz w:val="16"/>
                <w:szCs w:val="16"/>
              </w:rPr>
              <w:t xml:space="preserve">o justice, love mercy, walk humbly with your </w:t>
            </w:r>
            <w:proofErr w:type="gramStart"/>
            <w:r w:rsidRPr="009E3E1F">
              <w:rPr>
                <w:rFonts w:ascii="TimesNewRomanPSMT" w:hAnsi="TimesNewRomanPSMT" w:cs="TimesNewRomanPSMT"/>
                <w:sz w:val="16"/>
                <w:szCs w:val="16"/>
              </w:rPr>
              <w:t>God</w:t>
            </w:r>
            <w:r w:rsidR="009E3E1F">
              <w:rPr>
                <w:rFonts w:ascii="TimesNewRomanPSMT" w:hAnsi="TimesNewRomanPSMT" w:cs="TimesNewRomanPSMT"/>
                <w:sz w:val="16"/>
                <w:szCs w:val="16"/>
              </w:rPr>
              <w:t>.</w:t>
            </w:r>
            <w:proofErr w:type="gramEnd"/>
            <w:r w:rsidRPr="009E3E1F">
              <w:rPr>
                <w:rFonts w:ascii="TimesNewRomanPSMT" w:hAnsi="TimesNewRomanPSMT" w:cs="TimesNewRomanPSMT"/>
                <w:sz w:val="16"/>
                <w:szCs w:val="16"/>
              </w:rPr>
              <w:t xml:space="preserve"> </w:t>
            </w:r>
            <w:r w:rsidR="0041069F" w:rsidRPr="009E3E1F">
              <w:rPr>
                <w:rFonts w:ascii="TimesNewRomanPSMT" w:hAnsi="TimesNewRomanPSMT" w:cs="TimesNewRomanPSMT"/>
                <w:sz w:val="16"/>
                <w:szCs w:val="16"/>
              </w:rPr>
              <w:t xml:space="preserve">Micah </w:t>
            </w:r>
            <w:r w:rsidR="0041069F" w:rsidRPr="009E3E1F">
              <w:rPr>
                <w:rFonts w:ascii="TimesNewRomanPSMT" w:hAnsi="TimesNewRomanPSMT" w:cs="TimesNewRomanPSMT"/>
                <w:sz w:val="16"/>
                <w:szCs w:val="16"/>
              </w:rPr>
              <w:t>6: 8</w:t>
            </w:r>
          </w:p>
          <w:p w:rsidR="0041069F" w:rsidRPr="009E3E1F" w:rsidRDefault="0041069F" w:rsidP="00E81C42">
            <w:pPr>
              <w:autoSpaceDE w:val="0"/>
              <w:autoSpaceDN w:val="0"/>
              <w:adjustRightInd w:val="0"/>
              <w:rPr>
                <w:rFonts w:ascii="TimesNewRomanPSMT" w:hAnsi="TimesNewRomanPSMT" w:cs="TimesNewRomanPSMT"/>
                <w:sz w:val="16"/>
                <w:szCs w:val="16"/>
              </w:rPr>
            </w:pPr>
          </w:p>
          <w:p w:rsidR="00AE5EB4" w:rsidRPr="009E3E1F" w:rsidRDefault="00AE5EB4" w:rsidP="00AE5EB4">
            <w:pPr>
              <w:autoSpaceDE w:val="0"/>
              <w:autoSpaceDN w:val="0"/>
              <w:adjustRightInd w:val="0"/>
              <w:rPr>
                <w:rFonts w:ascii="TimesNewRomanPSMT" w:hAnsi="TimesNewRomanPSMT" w:cs="TimesNewRomanPSMT"/>
                <w:sz w:val="16"/>
                <w:szCs w:val="16"/>
              </w:rPr>
            </w:pPr>
          </w:p>
          <w:p w:rsidR="00AE5EB4" w:rsidRPr="009E3E1F" w:rsidRDefault="004B2097" w:rsidP="00AE5EB4">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Seven sacraments:</w:t>
            </w:r>
          </w:p>
          <w:p w:rsidR="004B2097" w:rsidRPr="009E3E1F" w:rsidRDefault="004B2097" w:rsidP="00AE5EB4">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Baptism; Confirmation; Eucharist; Reconciliation; Anointing of the Sick; Marriage; Holy Orders.</w:t>
            </w:r>
          </w:p>
          <w:p w:rsidR="004B2097" w:rsidRPr="009E3E1F" w:rsidRDefault="004B2097" w:rsidP="00AE5EB4">
            <w:pPr>
              <w:autoSpaceDE w:val="0"/>
              <w:autoSpaceDN w:val="0"/>
              <w:adjustRightInd w:val="0"/>
              <w:rPr>
                <w:rFonts w:ascii="TimesNewRomanPSMT" w:hAnsi="TimesNewRomanPSMT" w:cs="TimesNewRomanPSMT"/>
                <w:sz w:val="16"/>
                <w:szCs w:val="16"/>
              </w:rPr>
            </w:pPr>
          </w:p>
          <w:p w:rsidR="00F47843" w:rsidRPr="009E3E1F" w:rsidRDefault="004B2097" w:rsidP="0041069F">
            <w:pPr>
              <w:autoSpaceDE w:val="0"/>
              <w:autoSpaceDN w:val="0"/>
              <w:adjustRightInd w:val="0"/>
              <w:rPr>
                <w:rFonts w:ascii="TimesNewRomanPSMT" w:hAnsi="TimesNewRomanPSMT" w:cs="TimesNewRomanPSMT"/>
                <w:sz w:val="16"/>
                <w:szCs w:val="16"/>
              </w:rPr>
            </w:pPr>
            <w:proofErr w:type="spellStart"/>
            <w:r w:rsidRPr="009E3E1F">
              <w:rPr>
                <w:rFonts w:ascii="TimesNewRomanPSMT" w:hAnsi="TimesNewRomanPSMT" w:cs="TimesNewRomanPSMT"/>
                <w:sz w:val="16"/>
                <w:szCs w:val="16"/>
              </w:rPr>
              <w:lastRenderedPageBreak/>
              <w:t>Lords</w:t>
            </w:r>
            <w:proofErr w:type="spellEnd"/>
            <w:r w:rsidRPr="009E3E1F">
              <w:rPr>
                <w:rFonts w:ascii="TimesNewRomanPSMT" w:hAnsi="TimesNewRomanPSMT" w:cs="TimesNewRomanPSMT"/>
                <w:sz w:val="16"/>
                <w:szCs w:val="16"/>
              </w:rPr>
              <w:t xml:space="preserve"> Prayer (MASS)</w:t>
            </w:r>
          </w:p>
        </w:tc>
        <w:tc>
          <w:tcPr>
            <w:tcW w:w="1819" w:type="dxa"/>
            <w:shd w:val="clear" w:color="auto" w:fill="FFFFFF" w:themeFill="background1"/>
          </w:tcPr>
          <w:p w:rsidR="003E5864" w:rsidRPr="009E3E1F" w:rsidRDefault="003E5864"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lastRenderedPageBreak/>
              <w:t>Ten Commandments (Exodus)</w:t>
            </w:r>
          </w:p>
          <w:p w:rsidR="003E5864" w:rsidRPr="009E3E1F" w:rsidRDefault="003E5864" w:rsidP="00E81C42">
            <w:pPr>
              <w:autoSpaceDE w:val="0"/>
              <w:autoSpaceDN w:val="0"/>
              <w:adjustRightInd w:val="0"/>
              <w:rPr>
                <w:rFonts w:ascii="TimesNewRomanPSMT" w:hAnsi="TimesNewRomanPSMT" w:cs="TimesNewRomanPSMT"/>
                <w:sz w:val="16"/>
                <w:szCs w:val="16"/>
              </w:rPr>
            </w:pPr>
          </w:p>
          <w:p w:rsidR="00E81C42" w:rsidRPr="009E3E1F" w:rsidRDefault="00E81C42"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Love one another as I have loved you</w:t>
            </w:r>
            <w:r w:rsidR="00684A56" w:rsidRPr="009E3E1F">
              <w:rPr>
                <w:rFonts w:ascii="TimesNewRomanPSMT" w:hAnsi="TimesNewRomanPSMT" w:cs="TimesNewRomanPSMT"/>
                <w:sz w:val="16"/>
                <w:szCs w:val="16"/>
              </w:rPr>
              <w:t xml:space="preserve"> (John 13:34)</w:t>
            </w:r>
          </w:p>
          <w:p w:rsidR="00686BC1" w:rsidRPr="009E3E1F" w:rsidRDefault="00686BC1" w:rsidP="00E81C42">
            <w:pPr>
              <w:autoSpaceDE w:val="0"/>
              <w:autoSpaceDN w:val="0"/>
              <w:adjustRightInd w:val="0"/>
              <w:rPr>
                <w:rFonts w:ascii="TimesNewRomanPSMT" w:hAnsi="TimesNewRomanPSMT" w:cs="TimesNewRomanPSMT"/>
                <w:sz w:val="16"/>
                <w:szCs w:val="16"/>
              </w:rPr>
            </w:pPr>
          </w:p>
          <w:p w:rsidR="00684A56" w:rsidRPr="009E3E1F" w:rsidRDefault="00684A56"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The Beatitudes (Matthew 5: 3-12)</w:t>
            </w:r>
          </w:p>
          <w:p w:rsidR="00CA7160" w:rsidRPr="009E3E1F" w:rsidRDefault="00CA7160" w:rsidP="00E81C42">
            <w:pPr>
              <w:autoSpaceDE w:val="0"/>
              <w:autoSpaceDN w:val="0"/>
              <w:adjustRightInd w:val="0"/>
              <w:rPr>
                <w:rFonts w:ascii="TimesNewRomanPSMT" w:hAnsi="TimesNewRomanPSMT" w:cs="TimesNewRomanPSMT"/>
                <w:sz w:val="16"/>
                <w:szCs w:val="16"/>
              </w:rPr>
            </w:pPr>
          </w:p>
          <w:p w:rsidR="00684A56" w:rsidRPr="009E3E1F" w:rsidRDefault="0041069F" w:rsidP="00684A56">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Catholic Social Teaching</w:t>
            </w:r>
          </w:p>
          <w:p w:rsidR="0041069F" w:rsidRPr="009E3E1F" w:rsidRDefault="0041069F" w:rsidP="00684A56">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Human Dignity; Common Good; Solidarity; Subsidiarity</w:t>
            </w:r>
          </w:p>
          <w:p w:rsidR="00CA7160" w:rsidRPr="009E3E1F" w:rsidRDefault="00CA7160" w:rsidP="00E81C42">
            <w:pPr>
              <w:autoSpaceDE w:val="0"/>
              <w:autoSpaceDN w:val="0"/>
              <w:adjustRightInd w:val="0"/>
              <w:rPr>
                <w:rFonts w:ascii="TimesNewRomanPSMT" w:hAnsi="TimesNewRomanPSMT" w:cs="TimesNewRomanPSMT"/>
                <w:sz w:val="16"/>
                <w:szCs w:val="16"/>
              </w:rPr>
            </w:pPr>
          </w:p>
        </w:tc>
        <w:tc>
          <w:tcPr>
            <w:tcW w:w="1820" w:type="dxa"/>
            <w:shd w:val="clear" w:color="auto" w:fill="FFFFFF" w:themeFill="background1"/>
          </w:tcPr>
          <w:p w:rsidR="00015876" w:rsidRPr="009E3E1F" w:rsidRDefault="00015876"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Caring for the garden (Genesis 2:15)</w:t>
            </w:r>
          </w:p>
          <w:p w:rsidR="009E3E1F" w:rsidRPr="009E3E1F" w:rsidRDefault="009E3E1F" w:rsidP="00E81C42">
            <w:pPr>
              <w:autoSpaceDE w:val="0"/>
              <w:autoSpaceDN w:val="0"/>
              <w:adjustRightInd w:val="0"/>
              <w:rPr>
                <w:rFonts w:ascii="TimesNewRomanPSMT" w:hAnsi="TimesNewRomanPSMT" w:cs="TimesNewRomanPSMT"/>
                <w:sz w:val="16"/>
                <w:szCs w:val="16"/>
              </w:rPr>
            </w:pPr>
          </w:p>
          <w:p w:rsidR="00015876" w:rsidRPr="009E3E1F" w:rsidRDefault="009E3E1F"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Ecological Theology</w:t>
            </w:r>
          </w:p>
          <w:p w:rsidR="009E3E1F" w:rsidRPr="009E3E1F" w:rsidRDefault="009E3E1F" w:rsidP="00E81C42">
            <w:pPr>
              <w:autoSpaceDE w:val="0"/>
              <w:autoSpaceDN w:val="0"/>
              <w:adjustRightInd w:val="0"/>
              <w:rPr>
                <w:rFonts w:ascii="TimesNewRomanPSMT" w:hAnsi="TimesNewRomanPSMT" w:cs="TimesNewRomanPSMT"/>
                <w:sz w:val="16"/>
                <w:szCs w:val="16"/>
              </w:rPr>
            </w:pPr>
          </w:p>
          <w:p w:rsidR="00015876" w:rsidRPr="009E3E1F" w:rsidRDefault="00015876"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The Church has a re</w:t>
            </w:r>
            <w:r w:rsidR="009E3E1F" w:rsidRPr="009E3E1F">
              <w:rPr>
                <w:rFonts w:ascii="TimesNewRomanPSMT" w:hAnsi="TimesNewRomanPSMT" w:cs="TimesNewRomanPSMT"/>
                <w:sz w:val="16"/>
                <w:szCs w:val="16"/>
              </w:rPr>
              <w:t>sponsibility towards creation (</w:t>
            </w:r>
            <w:r w:rsidRPr="009E3E1F">
              <w:rPr>
                <w:rFonts w:ascii="TimesNewRomanPSMT" w:hAnsi="TimesNewRomanPSMT" w:cs="TimesNewRomanPSMT"/>
                <w:sz w:val="16"/>
                <w:szCs w:val="16"/>
              </w:rPr>
              <w:t xml:space="preserve">Caritas In </w:t>
            </w:r>
            <w:proofErr w:type="spellStart"/>
            <w:r w:rsidRPr="009E3E1F">
              <w:rPr>
                <w:rFonts w:ascii="TimesNewRomanPSMT" w:hAnsi="TimesNewRomanPSMT" w:cs="TimesNewRomanPSMT"/>
                <w:sz w:val="16"/>
                <w:szCs w:val="16"/>
              </w:rPr>
              <w:t>Veritate</w:t>
            </w:r>
            <w:proofErr w:type="spellEnd"/>
            <w:r w:rsidRPr="009E3E1F">
              <w:rPr>
                <w:rFonts w:ascii="TimesNewRomanPSMT" w:hAnsi="TimesNewRomanPSMT" w:cs="TimesNewRomanPSMT"/>
                <w:sz w:val="16"/>
                <w:szCs w:val="16"/>
              </w:rPr>
              <w:t xml:space="preserve"> #53)</w:t>
            </w:r>
          </w:p>
          <w:p w:rsidR="00015876" w:rsidRPr="009E3E1F" w:rsidRDefault="00015876" w:rsidP="00E81C42">
            <w:pPr>
              <w:autoSpaceDE w:val="0"/>
              <w:autoSpaceDN w:val="0"/>
              <w:adjustRightInd w:val="0"/>
              <w:rPr>
                <w:rFonts w:ascii="TimesNewRomanPSMT" w:hAnsi="TimesNewRomanPSMT" w:cs="TimesNewRomanPSMT"/>
                <w:sz w:val="16"/>
                <w:szCs w:val="16"/>
              </w:rPr>
            </w:pPr>
          </w:p>
          <w:p w:rsidR="00EC09B5" w:rsidRPr="009E3E1F" w:rsidRDefault="00EC09B5"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If you want to cultivate peace, protect creation</w:t>
            </w:r>
          </w:p>
          <w:p w:rsidR="00EC09B5" w:rsidRPr="009E3E1F" w:rsidRDefault="00EC09B5" w:rsidP="00E81C42">
            <w:pPr>
              <w:autoSpaceDE w:val="0"/>
              <w:autoSpaceDN w:val="0"/>
              <w:adjustRightInd w:val="0"/>
              <w:rPr>
                <w:rFonts w:ascii="TimesNewRomanPSMT" w:hAnsi="TimesNewRomanPSMT" w:cs="TimesNewRomanPSMT"/>
                <w:sz w:val="16"/>
                <w:szCs w:val="16"/>
              </w:rPr>
            </w:pPr>
            <w:r w:rsidRPr="009E3E1F">
              <w:rPr>
                <w:rFonts w:ascii="TimesNewRomanPSMT" w:hAnsi="TimesNewRomanPSMT" w:cs="TimesNewRomanPSMT"/>
                <w:sz w:val="16"/>
                <w:szCs w:val="16"/>
              </w:rPr>
              <w:t>(World Day Of Peace 2010)</w:t>
            </w:r>
          </w:p>
        </w:tc>
      </w:tr>
      <w:tr w:rsidR="00F47843" w:rsidRPr="00CA7160" w:rsidTr="00686BC1">
        <w:tc>
          <w:tcPr>
            <w:tcW w:w="10916" w:type="dxa"/>
            <w:gridSpan w:val="6"/>
            <w:shd w:val="pct12" w:color="auto" w:fill="auto"/>
          </w:tcPr>
          <w:p w:rsidR="00F47843" w:rsidRPr="00CA7160" w:rsidRDefault="00C31BF9" w:rsidP="00C31BF9">
            <w:pPr>
              <w:autoSpaceDE w:val="0"/>
              <w:autoSpaceDN w:val="0"/>
              <w:adjustRightInd w:val="0"/>
              <w:jc w:val="center"/>
              <w:rPr>
                <w:rFonts w:ascii="TimesNewRomanPSMT" w:hAnsi="TimesNewRomanPSMT" w:cs="TimesNewRomanPSMT"/>
                <w:sz w:val="18"/>
                <w:szCs w:val="18"/>
              </w:rPr>
            </w:pPr>
            <w:r w:rsidRPr="00C31BF9">
              <w:rPr>
                <w:rFonts w:ascii="TimesNewRomanPSMT" w:hAnsi="TimesNewRomanPSMT" w:cs="TimesNewRomanPSMT"/>
                <w:smallCaps/>
                <w:szCs w:val="18"/>
              </w:rPr>
              <w:lastRenderedPageBreak/>
              <w:t>The Way Memb</w:t>
            </w:r>
            <w:r>
              <w:rPr>
                <w:rFonts w:ascii="TimesNewRomanPSMT" w:hAnsi="TimesNewRomanPSMT" w:cs="TimesNewRomanPSMT"/>
                <w:smallCaps/>
                <w:szCs w:val="18"/>
              </w:rPr>
              <w:t>ers Of The Religious Tradition</w:t>
            </w:r>
            <w:r w:rsidRPr="00C31BF9">
              <w:rPr>
                <w:rFonts w:ascii="TimesNewRomanPSMT" w:hAnsi="TimesNewRomanPSMT" w:cs="TimesNewRomanPSMT"/>
                <w:smallCaps/>
                <w:szCs w:val="18"/>
              </w:rPr>
              <w:t xml:space="preserve"> Are To Lead Their Lives</w:t>
            </w:r>
          </w:p>
        </w:tc>
      </w:tr>
      <w:tr w:rsidR="00E81C42" w:rsidRPr="00CA7160" w:rsidTr="009E3E1F">
        <w:trPr>
          <w:trHeight w:val="2424"/>
        </w:trPr>
        <w:tc>
          <w:tcPr>
            <w:tcW w:w="1819" w:type="dxa"/>
          </w:tcPr>
          <w:p w:rsidR="00686BC1" w:rsidRPr="009E3E1F" w:rsidRDefault="009C739E" w:rsidP="00686BC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Christians life begins in a Trinitarian prayer</w:t>
            </w:r>
          </w:p>
          <w:p w:rsidR="009C739E" w:rsidRPr="009E3E1F" w:rsidRDefault="009C739E" w:rsidP="00686BC1">
            <w:pPr>
              <w:autoSpaceDE w:val="0"/>
              <w:autoSpaceDN w:val="0"/>
              <w:adjustRightInd w:val="0"/>
              <w:rPr>
                <w:rFonts w:ascii="TimesNewRomanPSMT" w:hAnsi="TimesNewRomanPSMT" w:cs="TimesNewRomanPSMT"/>
                <w:sz w:val="18"/>
                <w:szCs w:val="18"/>
              </w:rPr>
            </w:pPr>
          </w:p>
          <w:p w:rsidR="00E81C42" w:rsidRPr="009E3E1F" w:rsidRDefault="009C739E" w:rsidP="00F07304">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Trinitarian prayer is Catholic prayer</w:t>
            </w:r>
          </w:p>
        </w:tc>
        <w:tc>
          <w:tcPr>
            <w:tcW w:w="1819" w:type="dxa"/>
          </w:tcPr>
          <w:p w:rsidR="00C31BF9" w:rsidRPr="009E3E1F" w:rsidRDefault="00C31BF9" w:rsidP="00E81C42">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To acknowledge the dignity of every human life</w:t>
            </w:r>
          </w:p>
          <w:p w:rsidR="00C31BF9" w:rsidRPr="009E3E1F" w:rsidRDefault="00C31BF9" w:rsidP="00E81C42">
            <w:pPr>
              <w:autoSpaceDE w:val="0"/>
              <w:autoSpaceDN w:val="0"/>
              <w:adjustRightInd w:val="0"/>
              <w:rPr>
                <w:rFonts w:ascii="TimesNewRomanPSMT" w:hAnsi="TimesNewRomanPSMT" w:cs="TimesNewRomanPSMT"/>
                <w:sz w:val="18"/>
                <w:szCs w:val="18"/>
              </w:rPr>
            </w:pPr>
          </w:p>
          <w:p w:rsidR="009C739E" w:rsidRPr="009E3E1F" w:rsidRDefault="00F07304" w:rsidP="00E81C42">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To p</w:t>
            </w:r>
            <w:r w:rsidR="00C31BF9" w:rsidRPr="009E3E1F">
              <w:rPr>
                <w:rFonts w:ascii="TimesNewRomanPSMT" w:hAnsi="TimesNewRomanPSMT" w:cs="TimesNewRomanPSMT"/>
                <w:sz w:val="18"/>
                <w:szCs w:val="18"/>
              </w:rPr>
              <w:t>romote human flourishing</w:t>
            </w:r>
          </w:p>
          <w:p w:rsidR="00E81C42" w:rsidRPr="009E3E1F" w:rsidRDefault="009E3E1F" w:rsidP="009E3E1F">
            <w:pPr>
              <w:autoSpaceDE w:val="0"/>
              <w:autoSpaceDN w:val="0"/>
              <w:adjustRightInd w:val="0"/>
              <w:rPr>
                <w:rFonts w:ascii="TimesNewRomanPSMT" w:hAnsi="TimesNewRomanPSMT" w:cs="TimesNewRomanPSMT"/>
                <w:sz w:val="18"/>
                <w:szCs w:val="18"/>
                <w:lang w:val="en-AU"/>
              </w:rPr>
            </w:pPr>
            <w:r>
              <w:rPr>
                <w:rFonts w:ascii="TimesNewRomanPSMT" w:hAnsi="TimesNewRomanPSMT" w:cs="TimesNewRomanPSMT"/>
                <w:sz w:val="18"/>
                <w:szCs w:val="18"/>
                <w:lang w:val="en-AU"/>
              </w:rPr>
              <w:t>T</w:t>
            </w:r>
            <w:r w:rsidR="00A850C8" w:rsidRPr="009E3E1F">
              <w:rPr>
                <w:rFonts w:ascii="TimesNewRomanPSMT" w:hAnsi="TimesNewRomanPSMT" w:cs="TimesNewRomanPSMT"/>
                <w:sz w:val="18"/>
                <w:szCs w:val="18"/>
                <w:lang w:val="en-AU"/>
              </w:rPr>
              <w:t>o love one another - to serve the other</w:t>
            </w:r>
            <w:r>
              <w:rPr>
                <w:rFonts w:ascii="TimesNewRomanPSMT" w:hAnsi="TimesNewRomanPSMT" w:cs="TimesNewRomanPSMT"/>
                <w:sz w:val="18"/>
                <w:szCs w:val="18"/>
                <w:lang w:val="en-AU"/>
              </w:rPr>
              <w:t xml:space="preserve"> (</w:t>
            </w:r>
            <w:r w:rsidR="00A850C8" w:rsidRPr="009E3E1F">
              <w:rPr>
                <w:rFonts w:ascii="TimesNewRomanPSMT" w:hAnsi="TimesNewRomanPSMT" w:cs="TimesNewRomanPSMT"/>
                <w:sz w:val="18"/>
                <w:szCs w:val="18"/>
                <w:lang w:val="en-AU"/>
              </w:rPr>
              <w:t>The poor and the needy</w:t>
            </w:r>
            <w:r>
              <w:rPr>
                <w:rFonts w:ascii="TimesNewRomanPSMT" w:hAnsi="TimesNewRomanPSMT" w:cs="TimesNewRomanPSMT"/>
                <w:sz w:val="18"/>
                <w:szCs w:val="18"/>
                <w:lang w:val="en-AU"/>
              </w:rPr>
              <w:t>)</w:t>
            </w:r>
            <w:r w:rsidR="00A850C8" w:rsidRPr="009E3E1F">
              <w:rPr>
                <w:rFonts w:ascii="TimesNewRomanPSMT" w:hAnsi="TimesNewRomanPSMT" w:cs="TimesNewRomanPSMT"/>
                <w:sz w:val="18"/>
                <w:szCs w:val="18"/>
                <w:lang w:val="en-AU"/>
              </w:rPr>
              <w:t xml:space="preserve"> </w:t>
            </w:r>
            <w:r>
              <w:rPr>
                <w:rFonts w:ascii="TimesNewRomanPSMT" w:hAnsi="TimesNewRomanPSMT" w:cs="TimesNewRomanPSMT"/>
                <w:sz w:val="18"/>
                <w:szCs w:val="18"/>
                <w:lang w:val="en-AU"/>
              </w:rPr>
              <w:t>in justice.</w:t>
            </w:r>
          </w:p>
        </w:tc>
        <w:tc>
          <w:tcPr>
            <w:tcW w:w="1820" w:type="dxa"/>
            <w:shd w:val="clear" w:color="auto" w:fill="auto"/>
          </w:tcPr>
          <w:p w:rsidR="00C31BF9" w:rsidRPr="009E3E1F" w:rsidRDefault="00686BC1" w:rsidP="00E81C42">
            <w:pPr>
              <w:autoSpaceDE w:val="0"/>
              <w:autoSpaceDN w:val="0"/>
              <w:adjustRightInd w:val="0"/>
              <w:ind w:left="50"/>
              <w:rPr>
                <w:rFonts w:ascii="TimesNewRomanPSMT" w:hAnsi="TimesNewRomanPSMT" w:cs="TimesNewRomanPSMT"/>
                <w:sz w:val="18"/>
                <w:szCs w:val="18"/>
              </w:rPr>
            </w:pPr>
            <w:r w:rsidRPr="009E3E1F">
              <w:rPr>
                <w:rFonts w:ascii="TimesNewRomanPSMT" w:hAnsi="TimesNewRomanPSMT" w:cs="TimesNewRomanPSMT"/>
                <w:sz w:val="18"/>
                <w:szCs w:val="18"/>
              </w:rPr>
              <w:t>To lead a life p</w:t>
            </w:r>
            <w:r w:rsidR="00C31BF9" w:rsidRPr="009E3E1F">
              <w:rPr>
                <w:rFonts w:ascii="TimesNewRomanPSMT" w:hAnsi="TimesNewRomanPSMT" w:cs="TimesNewRomanPSMT"/>
                <w:sz w:val="18"/>
                <w:szCs w:val="18"/>
              </w:rPr>
              <w:t xml:space="preserve">atterned on </w:t>
            </w:r>
            <w:r w:rsidR="004B2097" w:rsidRPr="009E3E1F">
              <w:rPr>
                <w:rFonts w:ascii="TimesNewRomanPSMT" w:hAnsi="TimesNewRomanPSMT" w:cs="TimesNewRomanPSMT"/>
                <w:sz w:val="18"/>
                <w:szCs w:val="18"/>
              </w:rPr>
              <w:t>Paschal Mystery</w:t>
            </w:r>
          </w:p>
          <w:p w:rsidR="00E25DD9" w:rsidRPr="009E3E1F" w:rsidRDefault="00E25DD9" w:rsidP="00E81C42">
            <w:pPr>
              <w:autoSpaceDE w:val="0"/>
              <w:autoSpaceDN w:val="0"/>
              <w:adjustRightInd w:val="0"/>
              <w:ind w:left="50"/>
              <w:rPr>
                <w:rFonts w:ascii="TimesNewRomanPSMT" w:hAnsi="TimesNewRomanPSMT" w:cs="TimesNewRomanPSMT"/>
                <w:sz w:val="18"/>
                <w:szCs w:val="18"/>
              </w:rPr>
            </w:pPr>
          </w:p>
          <w:p w:rsidR="00C41EC8" w:rsidRPr="009E3E1F" w:rsidRDefault="009E3E1F" w:rsidP="00E81C42">
            <w:pPr>
              <w:autoSpaceDE w:val="0"/>
              <w:autoSpaceDN w:val="0"/>
              <w:adjustRightInd w:val="0"/>
              <w:ind w:left="50"/>
              <w:rPr>
                <w:rFonts w:ascii="TimesNewRomanPSMT" w:hAnsi="TimesNewRomanPSMT" w:cs="TimesNewRomanPSMT"/>
                <w:sz w:val="18"/>
                <w:szCs w:val="18"/>
              </w:rPr>
            </w:pPr>
            <w:r>
              <w:rPr>
                <w:rFonts w:ascii="TimesNewRomanPSMT" w:hAnsi="TimesNewRomanPSMT" w:cs="TimesNewRomanPSMT"/>
                <w:sz w:val="18"/>
                <w:szCs w:val="18"/>
              </w:rPr>
              <w:t>To live the</w:t>
            </w:r>
            <w:r w:rsidR="004B2097" w:rsidRPr="009E3E1F">
              <w:rPr>
                <w:rFonts w:ascii="TimesNewRomanPSMT" w:hAnsi="TimesNewRomanPSMT" w:cs="TimesNewRomanPSMT"/>
                <w:sz w:val="18"/>
                <w:szCs w:val="18"/>
              </w:rPr>
              <w:t xml:space="preserve"> new commandment: love one another John13:34</w:t>
            </w:r>
          </w:p>
          <w:p w:rsidR="004B2097" w:rsidRPr="009E3E1F" w:rsidRDefault="004B2097" w:rsidP="00E81C42">
            <w:pPr>
              <w:autoSpaceDE w:val="0"/>
              <w:autoSpaceDN w:val="0"/>
              <w:adjustRightInd w:val="0"/>
              <w:ind w:left="50"/>
              <w:rPr>
                <w:rFonts w:ascii="TimesNewRomanPSMT" w:hAnsi="TimesNewRomanPSMT" w:cs="TimesNewRomanPSMT"/>
                <w:sz w:val="18"/>
                <w:szCs w:val="18"/>
              </w:rPr>
            </w:pPr>
          </w:p>
          <w:p w:rsidR="00E81C42" w:rsidRPr="009E3E1F" w:rsidRDefault="009E3E1F" w:rsidP="009E3E1F">
            <w:pPr>
              <w:autoSpaceDE w:val="0"/>
              <w:autoSpaceDN w:val="0"/>
              <w:adjustRightInd w:val="0"/>
              <w:ind w:left="50"/>
              <w:rPr>
                <w:rFonts w:ascii="TimesNewRomanPSMT" w:hAnsi="TimesNewRomanPSMT" w:cs="TimesNewRomanPSMT"/>
                <w:sz w:val="18"/>
                <w:szCs w:val="18"/>
              </w:rPr>
            </w:pPr>
            <w:r>
              <w:rPr>
                <w:rFonts w:ascii="TimesNewRomanPSMT" w:hAnsi="TimesNewRomanPSMT" w:cs="TimesNewRomanPSMT"/>
                <w:sz w:val="18"/>
                <w:szCs w:val="18"/>
              </w:rPr>
              <w:t xml:space="preserve">To support </w:t>
            </w:r>
            <w:r w:rsidR="004B2097" w:rsidRPr="009E3E1F">
              <w:rPr>
                <w:rFonts w:ascii="TimesNewRomanPSMT" w:hAnsi="TimesNewRomanPSMT" w:cs="TimesNewRomanPSMT"/>
                <w:sz w:val="18"/>
                <w:szCs w:val="18"/>
              </w:rPr>
              <w:t>pro-life movements</w:t>
            </w:r>
          </w:p>
        </w:tc>
        <w:tc>
          <w:tcPr>
            <w:tcW w:w="1819" w:type="dxa"/>
            <w:shd w:val="clear" w:color="auto" w:fill="auto"/>
          </w:tcPr>
          <w:p w:rsidR="004B2097" w:rsidRPr="009E3E1F" w:rsidRDefault="00686BC1" w:rsidP="00686BC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 xml:space="preserve">To pray always </w:t>
            </w:r>
          </w:p>
          <w:p w:rsidR="004B2097" w:rsidRPr="009E3E1F" w:rsidRDefault="004B2097" w:rsidP="00686BC1">
            <w:pPr>
              <w:autoSpaceDE w:val="0"/>
              <w:autoSpaceDN w:val="0"/>
              <w:adjustRightInd w:val="0"/>
              <w:rPr>
                <w:rFonts w:ascii="TimesNewRomanPSMT" w:hAnsi="TimesNewRomanPSMT" w:cs="TimesNewRomanPSMT"/>
                <w:sz w:val="18"/>
                <w:szCs w:val="18"/>
              </w:rPr>
            </w:pPr>
          </w:p>
          <w:p w:rsidR="00E81C42" w:rsidRPr="009E3E1F" w:rsidRDefault="004B2097" w:rsidP="00686BC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M</w:t>
            </w:r>
            <w:r w:rsidR="00686BC1" w:rsidRPr="009E3E1F">
              <w:rPr>
                <w:rFonts w:ascii="TimesNewRomanPSMT" w:hAnsi="TimesNewRomanPSMT" w:cs="TimesNewRomanPSMT"/>
                <w:sz w:val="18"/>
                <w:szCs w:val="18"/>
              </w:rPr>
              <w:t>ember of the worshiping community at Eucharist</w:t>
            </w:r>
            <w:bookmarkStart w:id="0" w:name="_GoBack"/>
            <w:bookmarkEnd w:id="0"/>
          </w:p>
          <w:p w:rsidR="00684A56" w:rsidRPr="009E3E1F" w:rsidRDefault="00684A56" w:rsidP="00686BC1">
            <w:pPr>
              <w:autoSpaceDE w:val="0"/>
              <w:autoSpaceDN w:val="0"/>
              <w:adjustRightInd w:val="0"/>
              <w:rPr>
                <w:rFonts w:ascii="TimesNewRomanPSMT" w:hAnsi="TimesNewRomanPSMT" w:cs="TimesNewRomanPSMT"/>
                <w:sz w:val="18"/>
                <w:szCs w:val="18"/>
              </w:rPr>
            </w:pPr>
          </w:p>
          <w:p w:rsidR="00684A56" w:rsidRPr="009E3E1F" w:rsidRDefault="00684A56" w:rsidP="00686BC1">
            <w:pPr>
              <w:autoSpaceDE w:val="0"/>
              <w:autoSpaceDN w:val="0"/>
              <w:adjustRightInd w:val="0"/>
              <w:rPr>
                <w:rFonts w:ascii="TimesNewRomanPSMT" w:hAnsi="TimesNewRomanPSMT" w:cs="TimesNewRomanPSMT"/>
                <w:sz w:val="18"/>
                <w:szCs w:val="18"/>
              </w:rPr>
            </w:pPr>
          </w:p>
        </w:tc>
        <w:tc>
          <w:tcPr>
            <w:tcW w:w="1819" w:type="dxa"/>
            <w:shd w:val="clear" w:color="auto" w:fill="FFFFFF" w:themeFill="background1"/>
          </w:tcPr>
          <w:p w:rsidR="00E81C42" w:rsidRPr="009E3E1F" w:rsidRDefault="00686BC1" w:rsidP="00686BC1">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To live the values of the kingdom including p</w:t>
            </w:r>
            <w:r w:rsidR="00E81C42" w:rsidRPr="009E3E1F">
              <w:rPr>
                <w:rFonts w:ascii="TimesNewRomanPSMT" w:hAnsi="TimesNewRomanPSMT" w:cs="TimesNewRomanPSMT"/>
                <w:sz w:val="18"/>
                <w:szCs w:val="18"/>
              </w:rPr>
              <w:t>eace, ecumenism</w:t>
            </w:r>
            <w:r w:rsidR="00CA7160" w:rsidRPr="009E3E1F">
              <w:rPr>
                <w:rFonts w:ascii="TimesNewRomanPSMT" w:hAnsi="TimesNewRomanPSMT" w:cs="TimesNewRomanPSMT"/>
                <w:sz w:val="18"/>
                <w:szCs w:val="18"/>
              </w:rPr>
              <w:t>, reconciliation, healing, social justice</w:t>
            </w:r>
            <w:r w:rsidR="00BD342E" w:rsidRPr="009E3E1F">
              <w:rPr>
                <w:rFonts w:ascii="TimesNewRomanPSMT" w:hAnsi="TimesNewRomanPSMT" w:cs="TimesNewRomanPSMT"/>
                <w:sz w:val="18"/>
                <w:szCs w:val="18"/>
              </w:rPr>
              <w:t xml:space="preserve"> and mercy</w:t>
            </w:r>
          </w:p>
        </w:tc>
        <w:tc>
          <w:tcPr>
            <w:tcW w:w="1820" w:type="dxa"/>
            <w:shd w:val="clear" w:color="auto" w:fill="FFFFFF" w:themeFill="background1"/>
          </w:tcPr>
          <w:p w:rsidR="00E81C42" w:rsidRPr="009E3E1F" w:rsidRDefault="00BD342E" w:rsidP="00E81C42">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To live in communion with nature</w:t>
            </w:r>
          </w:p>
          <w:p w:rsidR="009E3E1F" w:rsidRPr="009E3E1F" w:rsidRDefault="009E3E1F" w:rsidP="00E81C42">
            <w:pPr>
              <w:autoSpaceDE w:val="0"/>
              <w:autoSpaceDN w:val="0"/>
              <w:adjustRightInd w:val="0"/>
              <w:rPr>
                <w:rFonts w:ascii="TimesNewRomanPSMT" w:hAnsi="TimesNewRomanPSMT" w:cs="TimesNewRomanPSMT"/>
                <w:sz w:val="18"/>
                <w:szCs w:val="18"/>
              </w:rPr>
            </w:pPr>
          </w:p>
          <w:p w:rsidR="009E3E1F" w:rsidRPr="009E3E1F" w:rsidRDefault="009E3E1F" w:rsidP="00E81C42">
            <w:pPr>
              <w:autoSpaceDE w:val="0"/>
              <w:autoSpaceDN w:val="0"/>
              <w:adjustRightInd w:val="0"/>
              <w:rPr>
                <w:rFonts w:ascii="TimesNewRomanPSMT" w:hAnsi="TimesNewRomanPSMT" w:cs="TimesNewRomanPSMT"/>
                <w:sz w:val="18"/>
                <w:szCs w:val="18"/>
              </w:rPr>
            </w:pPr>
            <w:r w:rsidRPr="009E3E1F">
              <w:rPr>
                <w:rFonts w:ascii="TimesNewRomanPSMT" w:hAnsi="TimesNewRomanPSMT" w:cs="TimesNewRomanPSMT"/>
                <w:sz w:val="18"/>
                <w:szCs w:val="18"/>
              </w:rPr>
              <w:t>Healing &amp; Forgiveness</w:t>
            </w:r>
          </w:p>
          <w:p w:rsidR="009E3E1F" w:rsidRPr="009E3E1F" w:rsidRDefault="009E3E1F" w:rsidP="00E81C42">
            <w:pPr>
              <w:autoSpaceDE w:val="0"/>
              <w:autoSpaceDN w:val="0"/>
              <w:adjustRightInd w:val="0"/>
              <w:rPr>
                <w:rFonts w:ascii="TimesNewRomanPSMT" w:hAnsi="TimesNewRomanPSMT" w:cs="TimesNewRomanPSMT"/>
                <w:sz w:val="18"/>
                <w:szCs w:val="18"/>
              </w:rPr>
            </w:pPr>
          </w:p>
          <w:p w:rsidR="009E3E1F" w:rsidRPr="009E3E1F" w:rsidRDefault="009E3E1F" w:rsidP="00E81C42">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To consider our e</w:t>
            </w:r>
            <w:r w:rsidRPr="009E3E1F">
              <w:rPr>
                <w:rFonts w:ascii="TimesNewRomanPSMT" w:hAnsi="TimesNewRomanPSMT" w:cs="TimesNewRomanPSMT"/>
                <w:sz w:val="18"/>
                <w:szCs w:val="18"/>
              </w:rPr>
              <w:t>cological footprint</w:t>
            </w:r>
          </w:p>
          <w:p w:rsidR="00BD342E" w:rsidRPr="009E3E1F" w:rsidRDefault="00BD342E" w:rsidP="00E81C42">
            <w:pPr>
              <w:autoSpaceDE w:val="0"/>
              <w:autoSpaceDN w:val="0"/>
              <w:adjustRightInd w:val="0"/>
              <w:rPr>
                <w:rFonts w:ascii="TimesNewRomanPSMT" w:hAnsi="TimesNewRomanPSMT" w:cs="TimesNewRomanPSMT"/>
                <w:sz w:val="18"/>
                <w:szCs w:val="18"/>
              </w:rPr>
            </w:pPr>
          </w:p>
        </w:tc>
      </w:tr>
    </w:tbl>
    <w:p w:rsidR="00E81C42" w:rsidRPr="00CA7160" w:rsidRDefault="00E81C42" w:rsidP="00527F9C">
      <w:pPr>
        <w:autoSpaceDE w:val="0"/>
        <w:autoSpaceDN w:val="0"/>
        <w:adjustRightInd w:val="0"/>
        <w:spacing w:after="0" w:line="240" w:lineRule="auto"/>
        <w:rPr>
          <w:rFonts w:ascii="TimesNewRomanPSMT" w:hAnsi="TimesNewRomanPSMT" w:cs="TimesNewRomanPSMT"/>
          <w:sz w:val="18"/>
          <w:szCs w:val="18"/>
        </w:rPr>
      </w:pPr>
    </w:p>
    <w:p w:rsidR="00192598" w:rsidRPr="00CA7160" w:rsidRDefault="00192598">
      <w:pPr>
        <w:rPr>
          <w:sz w:val="18"/>
          <w:szCs w:val="18"/>
        </w:rPr>
      </w:pPr>
    </w:p>
    <w:sectPr w:rsidR="00192598" w:rsidRPr="00CA7160" w:rsidSect="00527F9C">
      <w:pgSz w:w="12240" w:h="15840"/>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9EC"/>
    <w:multiLevelType w:val="hybridMultilevel"/>
    <w:tmpl w:val="6E42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1108C"/>
    <w:multiLevelType w:val="hybridMultilevel"/>
    <w:tmpl w:val="00EA89C4"/>
    <w:lvl w:ilvl="0" w:tplc="CD4EE286">
      <w:start w:val="1"/>
      <w:numFmt w:val="bullet"/>
      <w:lvlText w:val="•"/>
      <w:lvlJc w:val="left"/>
      <w:pPr>
        <w:tabs>
          <w:tab w:val="num" w:pos="720"/>
        </w:tabs>
        <w:ind w:left="720" w:hanging="360"/>
      </w:pPr>
      <w:rPr>
        <w:rFonts w:ascii="Arial" w:hAnsi="Arial" w:hint="default"/>
      </w:rPr>
    </w:lvl>
    <w:lvl w:ilvl="1" w:tplc="B5EC9322" w:tentative="1">
      <w:start w:val="1"/>
      <w:numFmt w:val="bullet"/>
      <w:lvlText w:val="•"/>
      <w:lvlJc w:val="left"/>
      <w:pPr>
        <w:tabs>
          <w:tab w:val="num" w:pos="1440"/>
        </w:tabs>
        <w:ind w:left="1440" w:hanging="360"/>
      </w:pPr>
      <w:rPr>
        <w:rFonts w:ascii="Arial" w:hAnsi="Arial" w:hint="default"/>
      </w:rPr>
    </w:lvl>
    <w:lvl w:ilvl="2" w:tplc="0DA6F8FE" w:tentative="1">
      <w:start w:val="1"/>
      <w:numFmt w:val="bullet"/>
      <w:lvlText w:val="•"/>
      <w:lvlJc w:val="left"/>
      <w:pPr>
        <w:tabs>
          <w:tab w:val="num" w:pos="2160"/>
        </w:tabs>
        <w:ind w:left="2160" w:hanging="360"/>
      </w:pPr>
      <w:rPr>
        <w:rFonts w:ascii="Arial" w:hAnsi="Arial" w:hint="default"/>
      </w:rPr>
    </w:lvl>
    <w:lvl w:ilvl="3" w:tplc="D49AAC6A" w:tentative="1">
      <w:start w:val="1"/>
      <w:numFmt w:val="bullet"/>
      <w:lvlText w:val="•"/>
      <w:lvlJc w:val="left"/>
      <w:pPr>
        <w:tabs>
          <w:tab w:val="num" w:pos="2880"/>
        </w:tabs>
        <w:ind w:left="2880" w:hanging="360"/>
      </w:pPr>
      <w:rPr>
        <w:rFonts w:ascii="Arial" w:hAnsi="Arial" w:hint="default"/>
      </w:rPr>
    </w:lvl>
    <w:lvl w:ilvl="4" w:tplc="FE4E9ABA" w:tentative="1">
      <w:start w:val="1"/>
      <w:numFmt w:val="bullet"/>
      <w:lvlText w:val="•"/>
      <w:lvlJc w:val="left"/>
      <w:pPr>
        <w:tabs>
          <w:tab w:val="num" w:pos="3600"/>
        </w:tabs>
        <w:ind w:left="3600" w:hanging="360"/>
      </w:pPr>
      <w:rPr>
        <w:rFonts w:ascii="Arial" w:hAnsi="Arial" w:hint="default"/>
      </w:rPr>
    </w:lvl>
    <w:lvl w:ilvl="5" w:tplc="68CE1A7A" w:tentative="1">
      <w:start w:val="1"/>
      <w:numFmt w:val="bullet"/>
      <w:lvlText w:val="•"/>
      <w:lvlJc w:val="left"/>
      <w:pPr>
        <w:tabs>
          <w:tab w:val="num" w:pos="4320"/>
        </w:tabs>
        <w:ind w:left="4320" w:hanging="360"/>
      </w:pPr>
      <w:rPr>
        <w:rFonts w:ascii="Arial" w:hAnsi="Arial" w:hint="default"/>
      </w:rPr>
    </w:lvl>
    <w:lvl w:ilvl="6" w:tplc="247E377C" w:tentative="1">
      <w:start w:val="1"/>
      <w:numFmt w:val="bullet"/>
      <w:lvlText w:val="•"/>
      <w:lvlJc w:val="left"/>
      <w:pPr>
        <w:tabs>
          <w:tab w:val="num" w:pos="5040"/>
        </w:tabs>
        <w:ind w:left="5040" w:hanging="360"/>
      </w:pPr>
      <w:rPr>
        <w:rFonts w:ascii="Arial" w:hAnsi="Arial" w:hint="default"/>
      </w:rPr>
    </w:lvl>
    <w:lvl w:ilvl="7" w:tplc="19FC5D1E" w:tentative="1">
      <w:start w:val="1"/>
      <w:numFmt w:val="bullet"/>
      <w:lvlText w:val="•"/>
      <w:lvlJc w:val="left"/>
      <w:pPr>
        <w:tabs>
          <w:tab w:val="num" w:pos="5760"/>
        </w:tabs>
        <w:ind w:left="5760" w:hanging="360"/>
      </w:pPr>
      <w:rPr>
        <w:rFonts w:ascii="Arial" w:hAnsi="Arial" w:hint="default"/>
      </w:rPr>
    </w:lvl>
    <w:lvl w:ilvl="8" w:tplc="9FE6B032" w:tentative="1">
      <w:start w:val="1"/>
      <w:numFmt w:val="bullet"/>
      <w:lvlText w:val="•"/>
      <w:lvlJc w:val="left"/>
      <w:pPr>
        <w:tabs>
          <w:tab w:val="num" w:pos="6480"/>
        </w:tabs>
        <w:ind w:left="6480" w:hanging="360"/>
      </w:pPr>
      <w:rPr>
        <w:rFonts w:ascii="Arial" w:hAnsi="Arial" w:hint="default"/>
      </w:rPr>
    </w:lvl>
  </w:abstractNum>
  <w:abstractNum w:abstractNumId="2">
    <w:nsid w:val="7A74168B"/>
    <w:multiLevelType w:val="hybridMultilevel"/>
    <w:tmpl w:val="609A7260"/>
    <w:lvl w:ilvl="0" w:tplc="28FA8AC6">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2"/>
  </w:compat>
  <w:rsids>
    <w:rsidRoot w:val="00E81C42"/>
    <w:rsid w:val="00013C99"/>
    <w:rsid w:val="00015876"/>
    <w:rsid w:val="00192598"/>
    <w:rsid w:val="001F5EC8"/>
    <w:rsid w:val="00347AB1"/>
    <w:rsid w:val="003E5864"/>
    <w:rsid w:val="0041069F"/>
    <w:rsid w:val="004557A8"/>
    <w:rsid w:val="004B2097"/>
    <w:rsid w:val="00527F9C"/>
    <w:rsid w:val="00566811"/>
    <w:rsid w:val="006359D5"/>
    <w:rsid w:val="00684A56"/>
    <w:rsid w:val="00686BC1"/>
    <w:rsid w:val="006D0F54"/>
    <w:rsid w:val="007B16B5"/>
    <w:rsid w:val="00821651"/>
    <w:rsid w:val="008715CE"/>
    <w:rsid w:val="008809A5"/>
    <w:rsid w:val="009C739E"/>
    <w:rsid w:val="009D0EBD"/>
    <w:rsid w:val="009E3E1F"/>
    <w:rsid w:val="00A850C8"/>
    <w:rsid w:val="00AE5EB4"/>
    <w:rsid w:val="00BD342E"/>
    <w:rsid w:val="00BD5F87"/>
    <w:rsid w:val="00C31BF9"/>
    <w:rsid w:val="00C41EC8"/>
    <w:rsid w:val="00CA7160"/>
    <w:rsid w:val="00D540D2"/>
    <w:rsid w:val="00E25DD9"/>
    <w:rsid w:val="00E81C42"/>
    <w:rsid w:val="00E8747D"/>
    <w:rsid w:val="00EC09B5"/>
    <w:rsid w:val="00F07304"/>
    <w:rsid w:val="00F47843"/>
    <w:rsid w:val="00F9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6AF8F-1602-4186-9C8F-0249848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40D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D540D2"/>
    <w:rPr>
      <w:rFonts w:ascii="Tahoma" w:eastAsia="Times New Roman" w:hAnsi="Tahoma" w:cs="Tahoma"/>
      <w:sz w:val="16"/>
      <w:szCs w:val="16"/>
      <w:lang w:val="en-AU"/>
    </w:rPr>
  </w:style>
  <w:style w:type="table" w:styleId="TableGrid">
    <w:name w:val="Table Grid"/>
    <w:basedOn w:val="TableNormal"/>
    <w:uiPriority w:val="59"/>
    <w:rsid w:val="00E81C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1C42"/>
    <w:pPr>
      <w:ind w:left="720"/>
      <w:contextualSpacing/>
    </w:pPr>
  </w:style>
  <w:style w:type="character" w:customStyle="1" w:styleId="text">
    <w:name w:val="text"/>
    <w:basedOn w:val="DefaultParagraphFont"/>
    <w:rsid w:val="004B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2142">
      <w:bodyDiv w:val="1"/>
      <w:marLeft w:val="0"/>
      <w:marRight w:val="0"/>
      <w:marTop w:val="0"/>
      <w:marBottom w:val="0"/>
      <w:divBdr>
        <w:top w:val="none" w:sz="0" w:space="0" w:color="auto"/>
        <w:left w:val="none" w:sz="0" w:space="0" w:color="auto"/>
        <w:bottom w:val="none" w:sz="0" w:space="0" w:color="auto"/>
        <w:right w:val="none" w:sz="0" w:space="0" w:color="auto"/>
      </w:divBdr>
      <w:divsChild>
        <w:div w:id="266234819">
          <w:marLeft w:val="360"/>
          <w:marRight w:val="0"/>
          <w:marTop w:val="200"/>
          <w:marBottom w:val="0"/>
          <w:divBdr>
            <w:top w:val="none" w:sz="0" w:space="0" w:color="auto"/>
            <w:left w:val="none" w:sz="0" w:space="0" w:color="auto"/>
            <w:bottom w:val="none" w:sz="0" w:space="0" w:color="auto"/>
            <w:right w:val="none" w:sz="0" w:space="0" w:color="auto"/>
          </w:divBdr>
        </w:div>
        <w:div w:id="461466957">
          <w:marLeft w:val="360"/>
          <w:marRight w:val="0"/>
          <w:marTop w:val="200"/>
          <w:marBottom w:val="0"/>
          <w:divBdr>
            <w:top w:val="none" w:sz="0" w:space="0" w:color="auto"/>
            <w:left w:val="none" w:sz="0" w:space="0" w:color="auto"/>
            <w:bottom w:val="none" w:sz="0" w:space="0" w:color="auto"/>
            <w:right w:val="none" w:sz="0" w:space="0" w:color="auto"/>
          </w:divBdr>
        </w:div>
        <w:div w:id="743719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Tony Haintz</cp:lastModifiedBy>
  <cp:revision>5</cp:revision>
  <cp:lastPrinted>2012-10-23T03:08:00Z</cp:lastPrinted>
  <dcterms:created xsi:type="dcterms:W3CDTF">2015-02-25T04:14:00Z</dcterms:created>
  <dcterms:modified xsi:type="dcterms:W3CDTF">2015-03-03T21:08:00Z</dcterms:modified>
</cp:coreProperties>
</file>