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Ind w:w="-572" w:type="dxa"/>
        <w:tblLook w:val="04A0" w:firstRow="1" w:lastRow="0" w:firstColumn="1" w:lastColumn="0" w:noHBand="0" w:noVBand="1"/>
      </w:tblPr>
      <w:tblGrid>
        <w:gridCol w:w="2127"/>
        <w:gridCol w:w="7796"/>
      </w:tblGrid>
      <w:tr w:rsidR="00F561C0" w:rsidRPr="002610CD" w14:paraId="3F8D22C4" w14:textId="77777777" w:rsidTr="267CF434">
        <w:tc>
          <w:tcPr>
            <w:tcW w:w="2127" w:type="dxa"/>
          </w:tcPr>
          <w:p w14:paraId="6D06C53A" w14:textId="77777777" w:rsidR="00F561C0" w:rsidRPr="002610CD" w:rsidRDefault="00F561C0" w:rsidP="006C646D">
            <w:pPr>
              <w:rPr>
                <w:sz w:val="20"/>
                <w:szCs w:val="20"/>
              </w:rPr>
            </w:pPr>
            <w:r w:rsidRPr="002610CD">
              <w:rPr>
                <w:sz w:val="20"/>
                <w:szCs w:val="20"/>
              </w:rPr>
              <w:t>Name of the Challenge</w:t>
            </w:r>
          </w:p>
        </w:tc>
        <w:tc>
          <w:tcPr>
            <w:tcW w:w="7796" w:type="dxa"/>
          </w:tcPr>
          <w:p w14:paraId="37C945F2" w14:textId="7C08F2C0" w:rsidR="00F561C0" w:rsidRPr="002610CD" w:rsidRDefault="001A6AF0" w:rsidP="001A6AF0">
            <w:pPr>
              <w:rPr>
                <w:sz w:val="20"/>
                <w:szCs w:val="20"/>
              </w:rPr>
            </w:pPr>
            <w:r w:rsidRPr="002610CD">
              <w:rPr>
                <w:sz w:val="20"/>
                <w:szCs w:val="20"/>
              </w:rPr>
              <w:t>East-West Schism</w:t>
            </w:r>
          </w:p>
        </w:tc>
      </w:tr>
      <w:tr w:rsidR="00F561C0" w:rsidRPr="002610CD" w14:paraId="65D6CCED" w14:textId="77777777" w:rsidTr="267CF434">
        <w:tc>
          <w:tcPr>
            <w:tcW w:w="2127" w:type="dxa"/>
          </w:tcPr>
          <w:p w14:paraId="247B887B" w14:textId="77777777" w:rsidR="00F561C0" w:rsidRPr="002610CD" w:rsidRDefault="00F561C0" w:rsidP="006C646D">
            <w:pPr>
              <w:rPr>
                <w:sz w:val="20"/>
                <w:szCs w:val="20"/>
              </w:rPr>
            </w:pPr>
            <w:r w:rsidRPr="002610CD">
              <w:rPr>
                <w:sz w:val="20"/>
                <w:szCs w:val="20"/>
              </w:rPr>
              <w:t xml:space="preserve">Source of the Challenge </w:t>
            </w:r>
          </w:p>
        </w:tc>
        <w:tc>
          <w:tcPr>
            <w:tcW w:w="7796" w:type="dxa"/>
          </w:tcPr>
          <w:p w14:paraId="0D4A4BE0" w14:textId="77777777" w:rsidR="005A7714" w:rsidRPr="002610CD" w:rsidRDefault="005A7714" w:rsidP="005A7714">
            <w:pPr>
              <w:rPr>
                <w:sz w:val="20"/>
                <w:szCs w:val="20"/>
              </w:rPr>
            </w:pPr>
            <w:r w:rsidRPr="002610CD">
              <w:rPr>
                <w:sz w:val="20"/>
                <w:szCs w:val="20"/>
              </w:rPr>
              <w:t>The Great Eastern Schism is the name given to the separation of the Roman and Byzantine branches of the Christian church.</w:t>
            </w:r>
          </w:p>
          <w:p w14:paraId="1D7B717B" w14:textId="77777777" w:rsidR="00F561C0" w:rsidRPr="002610CD" w:rsidRDefault="006947E7" w:rsidP="006C646D">
            <w:pPr>
              <w:rPr>
                <w:sz w:val="20"/>
                <w:szCs w:val="20"/>
              </w:rPr>
            </w:pPr>
            <w:r w:rsidRPr="002610CD">
              <w:rPr>
                <w:sz w:val="20"/>
                <w:szCs w:val="20"/>
              </w:rPr>
              <w:t>11</w:t>
            </w:r>
            <w:r w:rsidRPr="002610CD">
              <w:rPr>
                <w:sz w:val="20"/>
                <w:szCs w:val="20"/>
                <w:vertAlign w:val="superscript"/>
              </w:rPr>
              <w:t>th</w:t>
            </w:r>
            <w:r w:rsidRPr="002610CD">
              <w:rPr>
                <w:sz w:val="20"/>
                <w:szCs w:val="20"/>
              </w:rPr>
              <w:t xml:space="preserve"> Century reform in the western church called for strengthening of papal authority causing the church to become more autocratic and centralized. </w:t>
            </w:r>
          </w:p>
          <w:p w14:paraId="44552099" w14:textId="77777777" w:rsidR="00BB00E8" w:rsidRPr="002610CD" w:rsidRDefault="005A7714" w:rsidP="005A7714">
            <w:pPr>
              <w:rPr>
                <w:sz w:val="20"/>
                <w:szCs w:val="20"/>
              </w:rPr>
            </w:pPr>
            <w:r w:rsidRPr="002610CD">
              <w:rPr>
                <w:sz w:val="20"/>
                <w:szCs w:val="20"/>
              </w:rPr>
              <w:t xml:space="preserve">This separation of the Latin and Greek churches is sometimes dated from 1054, the date when Byzantine and Roman officials excommunicated each other. Actually, the break came about through a gradual process of estrangement that extended from the 9th to the 15th century. </w:t>
            </w:r>
          </w:p>
          <w:p w14:paraId="13FB3A3D" w14:textId="5C103096" w:rsidR="005A7714" w:rsidRPr="002610CD" w:rsidRDefault="005A7714" w:rsidP="005A7714">
            <w:pPr>
              <w:rPr>
                <w:sz w:val="20"/>
                <w:szCs w:val="20"/>
                <w:lang w:val="en-US"/>
              </w:rPr>
            </w:pPr>
            <w:r w:rsidRPr="002610CD">
              <w:rPr>
                <w:sz w:val="20"/>
                <w:szCs w:val="20"/>
                <w:lang w:val="en-US"/>
              </w:rPr>
              <w:t xml:space="preserve">The relation of the Byzantine Church to the Roman may be described as one of growing estrangement from the 5th to the 11th century. In the early church three bishops stood forth prominently, principally from the political eminence of the cities in which they ruled - the bishops of Rome, Alexandria, and Antioch. The transfer of the seat of empire from Rome to </w:t>
            </w:r>
            <w:r w:rsidR="0050561A" w:rsidRPr="002610CD">
              <w:rPr>
                <w:sz w:val="20"/>
                <w:szCs w:val="20"/>
                <w:lang w:val="en-US"/>
              </w:rPr>
              <w:t xml:space="preserve">Byzantium (renamed </w:t>
            </w:r>
            <w:r w:rsidRPr="002610CD">
              <w:rPr>
                <w:sz w:val="20"/>
                <w:szCs w:val="20"/>
                <w:lang w:val="en-US"/>
              </w:rPr>
              <w:t>Constantinople</w:t>
            </w:r>
            <w:r w:rsidR="0050561A" w:rsidRPr="002610CD">
              <w:rPr>
                <w:sz w:val="20"/>
                <w:szCs w:val="20"/>
                <w:lang w:val="en-US"/>
              </w:rPr>
              <w:t>) in 324</w:t>
            </w:r>
            <w:r w:rsidR="00BD47E8" w:rsidRPr="002610CD">
              <w:rPr>
                <w:sz w:val="20"/>
                <w:szCs w:val="20"/>
                <w:lang w:val="en-US"/>
              </w:rPr>
              <w:t>CE</w:t>
            </w:r>
            <w:r w:rsidRPr="002610CD">
              <w:rPr>
                <w:sz w:val="20"/>
                <w:szCs w:val="20"/>
                <w:lang w:val="en-US"/>
              </w:rPr>
              <w:t xml:space="preserve"> and the later eclipse of Alexandria and Antioch as battlegrounds of Islam and Christianity promoted the importance of Constantinople.</w:t>
            </w:r>
            <w:r w:rsidR="00BB00E8" w:rsidRPr="002610CD">
              <w:rPr>
                <w:sz w:val="20"/>
                <w:szCs w:val="20"/>
                <w:lang w:val="en-US"/>
              </w:rPr>
              <w:t xml:space="preserve"> The Byzantine Empire was the show piece of Christianity. The rise of Islam </w:t>
            </w:r>
            <w:r w:rsidR="00BD47E8" w:rsidRPr="002610CD">
              <w:rPr>
                <w:sz w:val="20"/>
                <w:szCs w:val="20"/>
                <w:lang w:val="en-US"/>
              </w:rPr>
              <w:t xml:space="preserve">700s CE </w:t>
            </w:r>
            <w:r w:rsidR="00BB00E8" w:rsidRPr="002610CD">
              <w:rPr>
                <w:sz w:val="20"/>
                <w:szCs w:val="20"/>
                <w:lang w:val="en-US"/>
              </w:rPr>
              <w:t xml:space="preserve">threatened this Greek </w:t>
            </w:r>
            <w:r w:rsidR="00BD47E8" w:rsidRPr="002610CD">
              <w:rPr>
                <w:sz w:val="20"/>
                <w:szCs w:val="20"/>
                <w:lang w:val="en-US"/>
              </w:rPr>
              <w:t>speaking East more directly than</w:t>
            </w:r>
            <w:r w:rsidR="00BB00E8" w:rsidRPr="002610CD">
              <w:rPr>
                <w:sz w:val="20"/>
                <w:szCs w:val="20"/>
                <w:lang w:val="en-US"/>
              </w:rPr>
              <w:t xml:space="preserve"> Rome</w:t>
            </w:r>
            <w:r w:rsidR="0050561A" w:rsidRPr="002610CD">
              <w:rPr>
                <w:sz w:val="20"/>
                <w:szCs w:val="20"/>
                <w:lang w:val="en-US"/>
              </w:rPr>
              <w:t xml:space="preserve">, but fear was everywhere. </w:t>
            </w:r>
            <w:r w:rsidR="00BB00E8" w:rsidRPr="002610CD">
              <w:rPr>
                <w:sz w:val="20"/>
                <w:szCs w:val="20"/>
                <w:lang w:val="en-US"/>
              </w:rPr>
              <w:t>After Charlemagne</w:t>
            </w:r>
            <w:r w:rsidR="00A64DE5" w:rsidRPr="002610CD">
              <w:rPr>
                <w:sz w:val="20"/>
                <w:szCs w:val="20"/>
                <w:lang w:val="en-US"/>
              </w:rPr>
              <w:t xml:space="preserve"> the King of the Franks coronation as the Holy Roman Emperor on Christmas Day 800CE in Rome by Pope Leo III</w:t>
            </w:r>
            <w:r w:rsidR="00BB00E8" w:rsidRPr="002610CD">
              <w:rPr>
                <w:sz w:val="20"/>
                <w:szCs w:val="20"/>
                <w:lang w:val="en-US"/>
              </w:rPr>
              <w:t xml:space="preserve">, the Latin speaking Roman West </w:t>
            </w:r>
            <w:r w:rsidR="0050561A" w:rsidRPr="002610CD">
              <w:rPr>
                <w:sz w:val="20"/>
                <w:szCs w:val="20"/>
                <w:lang w:val="en-US"/>
              </w:rPr>
              <w:t xml:space="preserve">gained confidence and </w:t>
            </w:r>
            <w:r w:rsidR="00BB00E8" w:rsidRPr="002610CD">
              <w:rPr>
                <w:sz w:val="20"/>
                <w:szCs w:val="20"/>
                <w:lang w:val="en-US"/>
              </w:rPr>
              <w:t xml:space="preserve">was aligned </w:t>
            </w:r>
            <w:r w:rsidR="0050561A" w:rsidRPr="002610CD">
              <w:rPr>
                <w:sz w:val="20"/>
                <w:szCs w:val="20"/>
                <w:lang w:val="en-US"/>
              </w:rPr>
              <w:t xml:space="preserve">most </w:t>
            </w:r>
            <w:r w:rsidR="00BB00E8" w:rsidRPr="002610CD">
              <w:rPr>
                <w:sz w:val="20"/>
                <w:szCs w:val="20"/>
                <w:lang w:val="en-US"/>
              </w:rPr>
              <w:t>closely to Northern Europe</w:t>
            </w:r>
            <w:r w:rsidR="0050561A" w:rsidRPr="002610CD">
              <w:rPr>
                <w:sz w:val="20"/>
                <w:szCs w:val="20"/>
                <w:lang w:val="en-US"/>
              </w:rPr>
              <w:t xml:space="preserve">. </w:t>
            </w:r>
            <w:r w:rsidR="00BB00E8" w:rsidRPr="002610CD">
              <w:rPr>
                <w:sz w:val="20"/>
                <w:szCs w:val="20"/>
                <w:lang w:val="en-US"/>
              </w:rPr>
              <w:t xml:space="preserve">Western Church leaders grew in importance to become dominant in civil as well as religious affairs. </w:t>
            </w:r>
            <w:r w:rsidRPr="002610CD">
              <w:rPr>
                <w:sz w:val="20"/>
                <w:szCs w:val="20"/>
                <w:lang w:val="en-US"/>
              </w:rPr>
              <w:t>Concurrently, the theological calmness of the West, in contrast to the often violent theological disputes that troubled the Eastern patriarchates, strengthened the position of the Roman popes, who made increasing claims to preeminence. But this preeminence, or rather the Roman idea of what was involved in it, was never acknowledged in the East. To press it upon the Eastern patriarchs was to prepare the way for separation; to insist upon it in times of irritation was to cause a schism.</w:t>
            </w:r>
          </w:p>
          <w:p w14:paraId="4F9BB5F5" w14:textId="2521F805" w:rsidR="005A7714" w:rsidRPr="002610CD" w:rsidRDefault="005A7714" w:rsidP="005A7714">
            <w:pPr>
              <w:rPr>
                <w:sz w:val="20"/>
                <w:szCs w:val="20"/>
                <w:lang w:val="en-US"/>
              </w:rPr>
            </w:pPr>
            <w:r w:rsidRPr="002610CD">
              <w:rPr>
                <w:sz w:val="20"/>
                <w:szCs w:val="20"/>
                <w:lang w:val="en-US"/>
              </w:rPr>
              <w:t>The theological genius of the East was different from that of the West. The Eastern theology had its roots in Greek philosophy, whereas a great deal of Western theology was based on Roman law. This gave rise to misundersta</w:t>
            </w:r>
            <w:r w:rsidR="00045D6D" w:rsidRPr="002610CD">
              <w:rPr>
                <w:sz w:val="20"/>
                <w:szCs w:val="20"/>
                <w:lang w:val="en-US"/>
              </w:rPr>
              <w:t xml:space="preserve">ndings on what amount to </w:t>
            </w:r>
            <w:r w:rsidR="00255B7F" w:rsidRPr="002610CD">
              <w:rPr>
                <w:sz w:val="20"/>
                <w:szCs w:val="20"/>
                <w:lang w:val="en-US"/>
              </w:rPr>
              <w:t>trivial matters of discipline: c</w:t>
            </w:r>
            <w:r w:rsidR="00045D6D" w:rsidRPr="002610CD">
              <w:rPr>
                <w:sz w:val="20"/>
                <w:szCs w:val="20"/>
                <w:lang w:val="en-US"/>
              </w:rPr>
              <w:t>ould leavened bread be used at Mass</w:t>
            </w:r>
            <w:proofErr w:type="gramStart"/>
            <w:r w:rsidR="00045D6D" w:rsidRPr="002610CD">
              <w:rPr>
                <w:sz w:val="20"/>
                <w:szCs w:val="20"/>
                <w:lang w:val="en-US"/>
              </w:rPr>
              <w:t>?</w:t>
            </w:r>
            <w:r w:rsidR="00255B7F" w:rsidRPr="002610CD">
              <w:rPr>
                <w:sz w:val="20"/>
                <w:szCs w:val="20"/>
                <w:lang w:val="en-US"/>
              </w:rPr>
              <w:t>;</w:t>
            </w:r>
            <w:proofErr w:type="gramEnd"/>
            <w:r w:rsidR="00255B7F" w:rsidRPr="002610CD">
              <w:rPr>
                <w:sz w:val="20"/>
                <w:szCs w:val="20"/>
                <w:lang w:val="en-US"/>
              </w:rPr>
              <w:t xml:space="preserve"> could the priest be married? </w:t>
            </w:r>
            <w:proofErr w:type="gramStart"/>
            <w:r w:rsidR="00255B7F" w:rsidRPr="002610CD">
              <w:rPr>
                <w:sz w:val="20"/>
                <w:szCs w:val="20"/>
                <w:lang w:val="en-US"/>
              </w:rPr>
              <w:t>w</w:t>
            </w:r>
            <w:r w:rsidR="00045D6D" w:rsidRPr="002610CD">
              <w:rPr>
                <w:sz w:val="20"/>
                <w:szCs w:val="20"/>
                <w:lang w:val="en-US"/>
              </w:rPr>
              <w:t>hen</w:t>
            </w:r>
            <w:proofErr w:type="gramEnd"/>
            <w:r w:rsidR="00045D6D" w:rsidRPr="002610CD">
              <w:rPr>
                <w:sz w:val="20"/>
                <w:szCs w:val="20"/>
                <w:lang w:val="en-US"/>
              </w:rPr>
              <w:t xml:space="preserve"> does Lent begin and when sho</w:t>
            </w:r>
            <w:r w:rsidR="00255B7F" w:rsidRPr="002610CD">
              <w:rPr>
                <w:sz w:val="20"/>
                <w:szCs w:val="20"/>
                <w:lang w:val="en-US"/>
              </w:rPr>
              <w:t>uld there be fasting in Lent?; s</w:t>
            </w:r>
            <w:r w:rsidR="00045D6D" w:rsidRPr="002610CD">
              <w:rPr>
                <w:sz w:val="20"/>
                <w:szCs w:val="20"/>
                <w:lang w:val="en-US"/>
              </w:rPr>
              <w:t xml:space="preserve">hould a priest celebrate the sacrament of Confirmation? </w:t>
            </w:r>
            <w:proofErr w:type="gramStart"/>
            <w:r w:rsidR="00255B7F" w:rsidRPr="002610CD">
              <w:rPr>
                <w:sz w:val="20"/>
                <w:szCs w:val="20"/>
                <w:lang w:val="en-US"/>
              </w:rPr>
              <w:t>is</w:t>
            </w:r>
            <w:proofErr w:type="gramEnd"/>
            <w:r w:rsidR="00255B7F" w:rsidRPr="002610CD">
              <w:rPr>
                <w:sz w:val="20"/>
                <w:szCs w:val="20"/>
                <w:lang w:val="en-US"/>
              </w:rPr>
              <w:t xml:space="preserve"> purgatory a satisfactory doctrine? The Eastern churches also resented the Roman enforcement of clerical celibacy, the limitation of the right of confirmation to the bishop, and the use of unleavened bread in the Eucharist. There</w:t>
            </w:r>
            <w:r w:rsidRPr="002610CD">
              <w:rPr>
                <w:sz w:val="20"/>
                <w:szCs w:val="20"/>
                <w:lang w:val="en-US"/>
              </w:rPr>
              <w:t xml:space="preserve"> </w:t>
            </w:r>
            <w:r w:rsidR="00255B7F" w:rsidRPr="002610CD">
              <w:rPr>
                <w:sz w:val="20"/>
                <w:szCs w:val="20"/>
                <w:lang w:val="en-US"/>
              </w:rPr>
              <w:t>had also emerged</w:t>
            </w:r>
            <w:r w:rsidRPr="002610CD">
              <w:rPr>
                <w:sz w:val="20"/>
                <w:szCs w:val="20"/>
                <w:lang w:val="en-US"/>
              </w:rPr>
              <w:t xml:space="preserve"> two widely separate ways of regarding and defining one important doctrine—the procession of the Holy Spirit from the Father</w:t>
            </w:r>
            <w:r w:rsidR="00BD47E8" w:rsidRPr="002610CD">
              <w:rPr>
                <w:sz w:val="20"/>
                <w:szCs w:val="20"/>
                <w:lang w:val="en-US"/>
              </w:rPr>
              <w:t xml:space="preserve"> or from the Father and the Son. T</w:t>
            </w:r>
            <w:r w:rsidRPr="002610CD">
              <w:rPr>
                <w:sz w:val="20"/>
                <w:szCs w:val="20"/>
                <w:lang w:val="en-US"/>
              </w:rPr>
              <w:t>he Roman churches, without co</w:t>
            </w:r>
            <w:r w:rsidR="00BD47E8" w:rsidRPr="002610CD">
              <w:rPr>
                <w:sz w:val="20"/>
                <w:szCs w:val="20"/>
                <w:lang w:val="en-US"/>
              </w:rPr>
              <w:t>nsulting the East, incorporated</w:t>
            </w:r>
            <w:r w:rsidRPr="002610CD">
              <w:rPr>
                <w:sz w:val="20"/>
                <w:szCs w:val="20"/>
                <w:lang w:val="en-US"/>
              </w:rPr>
              <w:t xml:space="preserve"> the </w:t>
            </w:r>
            <w:r w:rsidR="00BD47E8" w:rsidRPr="002610CD">
              <w:rPr>
                <w:sz w:val="20"/>
                <w:szCs w:val="20"/>
                <w:lang w:val="en-US"/>
              </w:rPr>
              <w:t xml:space="preserve">procession of the Holy Spirit </w:t>
            </w:r>
            <w:r w:rsidR="00045D6D" w:rsidRPr="002610CD">
              <w:rPr>
                <w:i/>
                <w:sz w:val="20"/>
                <w:szCs w:val="20"/>
                <w:lang w:val="en-US"/>
              </w:rPr>
              <w:t>and</w:t>
            </w:r>
            <w:r w:rsidR="00BD47E8" w:rsidRPr="002610CD">
              <w:rPr>
                <w:i/>
                <w:sz w:val="20"/>
                <w:szCs w:val="20"/>
                <w:lang w:val="en-US"/>
              </w:rPr>
              <w:t xml:space="preserve"> the </w:t>
            </w:r>
            <w:r w:rsidRPr="002610CD">
              <w:rPr>
                <w:i/>
                <w:sz w:val="20"/>
                <w:szCs w:val="20"/>
                <w:lang w:val="en-US"/>
              </w:rPr>
              <w:t>Son</w:t>
            </w:r>
            <w:r w:rsidRPr="002610CD">
              <w:rPr>
                <w:sz w:val="20"/>
                <w:szCs w:val="20"/>
                <w:lang w:val="en-US"/>
              </w:rPr>
              <w:t xml:space="preserve"> </w:t>
            </w:r>
            <w:r w:rsidR="00BD47E8" w:rsidRPr="002610CD">
              <w:rPr>
                <w:sz w:val="20"/>
                <w:szCs w:val="20"/>
                <w:lang w:val="en-US"/>
              </w:rPr>
              <w:t>(</w:t>
            </w:r>
            <w:proofErr w:type="spellStart"/>
            <w:r w:rsidR="00BD47E8" w:rsidRPr="002610CD">
              <w:rPr>
                <w:i/>
                <w:sz w:val="20"/>
                <w:szCs w:val="20"/>
                <w:lang w:val="en-US"/>
              </w:rPr>
              <w:t>filioque</w:t>
            </w:r>
            <w:proofErr w:type="spellEnd"/>
            <w:r w:rsidR="00BD47E8" w:rsidRPr="002610CD">
              <w:rPr>
                <w:sz w:val="20"/>
                <w:szCs w:val="20"/>
                <w:lang w:val="en-US"/>
              </w:rPr>
              <w:t xml:space="preserve">) </w:t>
            </w:r>
            <w:r w:rsidRPr="002610CD">
              <w:rPr>
                <w:sz w:val="20"/>
                <w:szCs w:val="20"/>
                <w:lang w:val="en-US"/>
              </w:rPr>
              <w:t>into their creed.</w:t>
            </w:r>
            <w:r w:rsidR="00255B7F" w:rsidRPr="002610CD">
              <w:rPr>
                <w:sz w:val="20"/>
                <w:szCs w:val="20"/>
                <w:lang w:val="en-US"/>
              </w:rPr>
              <w:t xml:space="preserve"> </w:t>
            </w:r>
          </w:p>
          <w:p w14:paraId="322F90E7" w14:textId="069C2EFA" w:rsidR="001A6AF0" w:rsidRPr="002610CD" w:rsidRDefault="001A6AF0" w:rsidP="006C646D">
            <w:pPr>
              <w:rPr>
                <w:sz w:val="20"/>
                <w:szCs w:val="20"/>
                <w:lang w:val="en-US"/>
              </w:rPr>
            </w:pPr>
          </w:p>
        </w:tc>
      </w:tr>
      <w:tr w:rsidR="00F561C0" w:rsidRPr="002610CD" w14:paraId="3FE65088" w14:textId="77777777" w:rsidTr="267CF434">
        <w:tc>
          <w:tcPr>
            <w:tcW w:w="2127" w:type="dxa"/>
          </w:tcPr>
          <w:p w14:paraId="7C808639" w14:textId="77777777" w:rsidR="00F561C0" w:rsidRPr="002610CD" w:rsidRDefault="001C23D4" w:rsidP="006C646D">
            <w:pPr>
              <w:rPr>
                <w:bCs/>
                <w:sz w:val="20"/>
                <w:szCs w:val="20"/>
              </w:rPr>
            </w:pPr>
            <w:r w:rsidRPr="002610CD">
              <w:rPr>
                <w:bCs/>
                <w:sz w:val="20"/>
                <w:szCs w:val="20"/>
              </w:rPr>
              <w:t>Details of the Challenge</w:t>
            </w:r>
          </w:p>
        </w:tc>
        <w:tc>
          <w:tcPr>
            <w:tcW w:w="7796" w:type="dxa"/>
          </w:tcPr>
          <w:p w14:paraId="643B1FAB" w14:textId="02F4B5A5" w:rsidR="005B1665" w:rsidRPr="002610CD" w:rsidRDefault="005B1665" w:rsidP="005B1665">
            <w:pPr>
              <w:pStyle w:val="NormalWeb"/>
              <w:spacing w:before="0" w:beforeAutospacing="0" w:after="0" w:afterAutospacing="0"/>
              <w:rPr>
                <w:rFonts w:asciiTheme="minorHAnsi" w:hAnsiTheme="minorHAnsi" w:cstheme="minorHAnsi"/>
                <w:sz w:val="20"/>
                <w:szCs w:val="20"/>
              </w:rPr>
            </w:pPr>
            <w:r w:rsidRPr="002610CD">
              <w:rPr>
                <w:rFonts w:asciiTheme="minorHAnsi" w:hAnsiTheme="minorHAnsi" w:cstheme="minorHAnsi"/>
                <w:sz w:val="20"/>
                <w:szCs w:val="20"/>
                <w:shd w:val="clear" w:color="auto" w:fill="FFFFFF"/>
              </w:rPr>
              <w:t xml:space="preserve">Cardinal Humbert placed a parchment that declared the Patriarch </w:t>
            </w:r>
            <w:r w:rsidR="00045D6D" w:rsidRPr="002610CD">
              <w:rPr>
                <w:rFonts w:asciiTheme="minorHAnsi" w:hAnsiTheme="minorHAnsi" w:cstheme="minorHAnsi"/>
                <w:sz w:val="20"/>
                <w:szCs w:val="20"/>
                <w:shd w:val="clear" w:color="auto" w:fill="FFFFFF"/>
              </w:rPr>
              <w:t xml:space="preserve">of </w:t>
            </w:r>
            <w:r w:rsidRPr="002610CD">
              <w:rPr>
                <w:rFonts w:asciiTheme="minorHAnsi" w:hAnsiTheme="minorHAnsi" w:cstheme="minorHAnsi"/>
                <w:sz w:val="20"/>
                <w:szCs w:val="20"/>
                <w:shd w:val="clear" w:color="auto" w:fill="FFFFFF"/>
              </w:rPr>
              <w:t>Constantinople</w:t>
            </w:r>
            <w:r w:rsidR="005A7714" w:rsidRPr="002610CD">
              <w:rPr>
                <w:rFonts w:asciiTheme="minorHAnsi" w:hAnsiTheme="minorHAnsi" w:cstheme="minorHAnsi"/>
                <w:sz w:val="20"/>
                <w:szCs w:val="20"/>
                <w:shd w:val="clear" w:color="auto" w:fill="FFFFFF"/>
              </w:rPr>
              <w:t xml:space="preserve">, </w:t>
            </w:r>
            <w:r w:rsidR="005A7714" w:rsidRPr="002610CD">
              <w:rPr>
                <w:rFonts w:asciiTheme="minorHAnsi" w:hAnsiTheme="minorHAnsi" w:cstheme="minorHAnsi"/>
                <w:bCs/>
                <w:sz w:val="20"/>
                <w:szCs w:val="20"/>
                <w:shd w:val="clear" w:color="auto" w:fill="FFFFFF"/>
              </w:rPr>
              <w:t xml:space="preserve">Michael </w:t>
            </w:r>
            <w:proofErr w:type="spellStart"/>
            <w:r w:rsidR="005A7714" w:rsidRPr="002610CD">
              <w:rPr>
                <w:rFonts w:asciiTheme="minorHAnsi" w:hAnsiTheme="minorHAnsi" w:cstheme="minorHAnsi"/>
                <w:bCs/>
                <w:sz w:val="20"/>
                <w:szCs w:val="20"/>
                <w:shd w:val="clear" w:color="auto" w:fill="FFFFFF"/>
              </w:rPr>
              <w:t>Cerularius</w:t>
            </w:r>
            <w:proofErr w:type="spellEnd"/>
            <w:r w:rsidR="005A7714" w:rsidRPr="002610CD">
              <w:rPr>
                <w:rFonts w:asciiTheme="minorHAnsi" w:hAnsiTheme="minorHAnsi" w:cstheme="minorHAnsi"/>
                <w:bCs/>
                <w:sz w:val="20"/>
                <w:szCs w:val="20"/>
                <w:shd w:val="clear" w:color="auto" w:fill="FFFFFF"/>
              </w:rPr>
              <w:t>,</w:t>
            </w:r>
            <w:r w:rsidRPr="002610CD">
              <w:rPr>
                <w:rFonts w:asciiTheme="minorHAnsi" w:hAnsiTheme="minorHAnsi" w:cstheme="minorHAnsi"/>
                <w:sz w:val="20"/>
                <w:szCs w:val="20"/>
                <w:shd w:val="clear" w:color="auto" w:fill="FFFFFF"/>
              </w:rPr>
              <w:t xml:space="preserve"> be excommunicated.</w:t>
            </w:r>
            <w:r w:rsidR="00045D6D" w:rsidRPr="002610CD">
              <w:rPr>
                <w:rFonts w:asciiTheme="minorHAnsi" w:hAnsiTheme="minorHAnsi" w:cstheme="minorHAnsi"/>
                <w:sz w:val="20"/>
                <w:szCs w:val="20"/>
                <w:shd w:val="clear" w:color="auto" w:fill="FFFFFF"/>
              </w:rPr>
              <w:t xml:space="preserve"> (Anathema sit)</w:t>
            </w:r>
          </w:p>
          <w:p w14:paraId="69AA28A6" w14:textId="3BBAF7AD" w:rsidR="00F561C0" w:rsidRPr="002610CD" w:rsidRDefault="005B1665" w:rsidP="00BD72ED">
            <w:pPr>
              <w:pStyle w:val="NormalWeb"/>
              <w:spacing w:before="0" w:beforeAutospacing="0" w:after="0" w:afterAutospacing="0"/>
              <w:rPr>
                <w:rFonts w:asciiTheme="minorHAnsi" w:hAnsiTheme="minorHAnsi" w:cstheme="minorHAnsi"/>
                <w:sz w:val="20"/>
                <w:szCs w:val="20"/>
              </w:rPr>
            </w:pPr>
            <w:r w:rsidRPr="002610CD">
              <w:rPr>
                <w:rFonts w:asciiTheme="minorHAnsi" w:hAnsiTheme="minorHAnsi" w:cstheme="minorHAnsi"/>
                <w:sz w:val="20"/>
                <w:szCs w:val="20"/>
                <w:shd w:val="clear" w:color="auto" w:fill="FFFFFF"/>
              </w:rPr>
              <w:t>Break between Eastern Orthodox and Roman Catholic churches.</w:t>
            </w:r>
          </w:p>
        </w:tc>
      </w:tr>
      <w:tr w:rsidR="00F561C0" w:rsidRPr="002610CD" w14:paraId="33149542" w14:textId="77777777" w:rsidTr="267CF434">
        <w:tc>
          <w:tcPr>
            <w:tcW w:w="2127" w:type="dxa"/>
          </w:tcPr>
          <w:p w14:paraId="01AC3E49" w14:textId="77777777" w:rsidR="00F561C0" w:rsidRPr="002610CD" w:rsidRDefault="00F561C0" w:rsidP="006C646D">
            <w:pPr>
              <w:rPr>
                <w:bCs/>
                <w:sz w:val="20"/>
                <w:szCs w:val="20"/>
              </w:rPr>
            </w:pPr>
            <w:r w:rsidRPr="002610CD">
              <w:rPr>
                <w:bCs/>
                <w:sz w:val="20"/>
                <w:szCs w:val="20"/>
              </w:rPr>
              <w:t xml:space="preserve">Era </w:t>
            </w:r>
          </w:p>
        </w:tc>
        <w:tc>
          <w:tcPr>
            <w:tcW w:w="7796" w:type="dxa"/>
          </w:tcPr>
          <w:p w14:paraId="47DE37EF" w14:textId="71D04D2B" w:rsidR="00F561C0" w:rsidRPr="002610CD" w:rsidRDefault="00CB3DB4" w:rsidP="00BB33F7">
            <w:pPr>
              <w:rPr>
                <w:bCs/>
                <w:sz w:val="20"/>
                <w:szCs w:val="20"/>
              </w:rPr>
            </w:pPr>
            <w:r w:rsidRPr="002610CD">
              <w:rPr>
                <w:bCs/>
                <w:sz w:val="20"/>
                <w:szCs w:val="20"/>
              </w:rPr>
              <w:t>9</w:t>
            </w:r>
            <w:r w:rsidRPr="002610CD">
              <w:rPr>
                <w:bCs/>
                <w:sz w:val="20"/>
                <w:szCs w:val="20"/>
                <w:vertAlign w:val="superscript"/>
              </w:rPr>
              <w:t>th</w:t>
            </w:r>
            <w:r w:rsidRPr="002610CD">
              <w:rPr>
                <w:bCs/>
                <w:sz w:val="20"/>
                <w:szCs w:val="20"/>
              </w:rPr>
              <w:t xml:space="preserve"> – 11</w:t>
            </w:r>
            <w:r w:rsidRPr="002610CD">
              <w:rPr>
                <w:bCs/>
                <w:sz w:val="20"/>
                <w:szCs w:val="20"/>
                <w:vertAlign w:val="superscript"/>
              </w:rPr>
              <w:t>th</w:t>
            </w:r>
            <w:r w:rsidRPr="002610CD">
              <w:rPr>
                <w:bCs/>
                <w:sz w:val="20"/>
                <w:szCs w:val="20"/>
              </w:rPr>
              <w:t xml:space="preserve"> century</w:t>
            </w:r>
            <w:r w:rsidR="0050561A" w:rsidRPr="002610CD">
              <w:rPr>
                <w:bCs/>
                <w:sz w:val="20"/>
                <w:szCs w:val="20"/>
              </w:rPr>
              <w:t xml:space="preserve"> (Middle Ages)</w:t>
            </w:r>
          </w:p>
        </w:tc>
      </w:tr>
      <w:tr w:rsidR="00F561C0" w:rsidRPr="002610CD" w14:paraId="6647A7F2" w14:textId="77777777" w:rsidTr="267CF434">
        <w:tc>
          <w:tcPr>
            <w:tcW w:w="2127" w:type="dxa"/>
          </w:tcPr>
          <w:p w14:paraId="37AECFC1" w14:textId="77777777" w:rsidR="00F561C0" w:rsidRPr="002610CD" w:rsidRDefault="00F561C0" w:rsidP="006C646D">
            <w:pPr>
              <w:rPr>
                <w:bCs/>
                <w:sz w:val="20"/>
                <w:szCs w:val="20"/>
              </w:rPr>
            </w:pPr>
            <w:r w:rsidRPr="002610CD">
              <w:rPr>
                <w:bCs/>
                <w:sz w:val="20"/>
                <w:szCs w:val="20"/>
              </w:rPr>
              <w:t xml:space="preserve">Dates </w:t>
            </w:r>
          </w:p>
        </w:tc>
        <w:tc>
          <w:tcPr>
            <w:tcW w:w="7796" w:type="dxa"/>
          </w:tcPr>
          <w:p w14:paraId="48650398" w14:textId="5053C3B5" w:rsidR="001A6AF0" w:rsidRPr="002610CD" w:rsidRDefault="00BB33F7" w:rsidP="006C646D">
            <w:pPr>
              <w:rPr>
                <w:bCs/>
                <w:sz w:val="20"/>
                <w:szCs w:val="20"/>
              </w:rPr>
            </w:pPr>
            <w:r w:rsidRPr="002610CD">
              <w:rPr>
                <w:bCs/>
                <w:sz w:val="20"/>
                <w:szCs w:val="20"/>
              </w:rPr>
              <w:t>Saturday, July 16</w:t>
            </w:r>
            <w:r w:rsidRPr="002610CD">
              <w:rPr>
                <w:bCs/>
                <w:sz w:val="20"/>
                <w:szCs w:val="20"/>
                <w:vertAlign w:val="superscript"/>
              </w:rPr>
              <w:t>th</w:t>
            </w:r>
            <w:r w:rsidRPr="002610CD">
              <w:rPr>
                <w:bCs/>
                <w:sz w:val="20"/>
                <w:szCs w:val="20"/>
              </w:rPr>
              <w:t>, 1054</w:t>
            </w:r>
            <w:r w:rsidR="00BD47E8" w:rsidRPr="002610CD">
              <w:rPr>
                <w:bCs/>
                <w:sz w:val="20"/>
                <w:szCs w:val="20"/>
              </w:rPr>
              <w:t>CE</w:t>
            </w:r>
            <w:r w:rsidR="001A6AF0" w:rsidRPr="002610CD">
              <w:rPr>
                <w:bCs/>
                <w:sz w:val="20"/>
                <w:szCs w:val="20"/>
              </w:rPr>
              <w:t xml:space="preserve"> Humbert’s Bull of excommunication</w:t>
            </w:r>
          </w:p>
        </w:tc>
      </w:tr>
      <w:tr w:rsidR="00F561C0" w:rsidRPr="002610CD" w14:paraId="00A5304D" w14:textId="77777777" w:rsidTr="267CF434">
        <w:tc>
          <w:tcPr>
            <w:tcW w:w="2127" w:type="dxa"/>
          </w:tcPr>
          <w:p w14:paraId="6602E4ED" w14:textId="77777777" w:rsidR="00F561C0" w:rsidRPr="002610CD" w:rsidRDefault="00F561C0" w:rsidP="006C646D">
            <w:pPr>
              <w:rPr>
                <w:bCs/>
                <w:sz w:val="20"/>
                <w:szCs w:val="20"/>
              </w:rPr>
            </w:pPr>
            <w:r w:rsidRPr="002610CD">
              <w:rPr>
                <w:bCs/>
                <w:sz w:val="20"/>
                <w:szCs w:val="20"/>
              </w:rPr>
              <w:t xml:space="preserve">Events </w:t>
            </w:r>
          </w:p>
        </w:tc>
        <w:tc>
          <w:tcPr>
            <w:tcW w:w="7796" w:type="dxa"/>
          </w:tcPr>
          <w:p w14:paraId="18153529" w14:textId="202CECCF" w:rsidR="00F561C0" w:rsidRPr="002610CD" w:rsidRDefault="00045D6D" w:rsidP="00045D6D">
            <w:pPr>
              <w:rPr>
                <w:bCs/>
                <w:sz w:val="20"/>
                <w:szCs w:val="20"/>
              </w:rPr>
            </w:pPr>
            <w:r w:rsidRPr="002610CD">
              <w:rPr>
                <w:bCs/>
                <w:sz w:val="20"/>
                <w:szCs w:val="20"/>
              </w:rPr>
              <w:t>1054</w:t>
            </w:r>
            <w:r w:rsidR="0050561A" w:rsidRPr="002610CD">
              <w:rPr>
                <w:bCs/>
                <w:sz w:val="20"/>
                <w:szCs w:val="20"/>
              </w:rPr>
              <w:t xml:space="preserve"> Mutual excommunication of Byzantine Patriarch and Latin Pope</w:t>
            </w:r>
            <w:r w:rsidRPr="002610CD">
              <w:rPr>
                <w:bCs/>
                <w:sz w:val="20"/>
                <w:szCs w:val="20"/>
              </w:rPr>
              <w:t xml:space="preserve"> (Leo IX was actually deceased at the time.</w:t>
            </w:r>
          </w:p>
        </w:tc>
      </w:tr>
      <w:tr w:rsidR="00F561C0" w:rsidRPr="002610CD" w14:paraId="23BDDBF8" w14:textId="77777777" w:rsidTr="267CF434">
        <w:tc>
          <w:tcPr>
            <w:tcW w:w="2127" w:type="dxa"/>
          </w:tcPr>
          <w:p w14:paraId="5C3ABB9C" w14:textId="77777777" w:rsidR="00F561C0" w:rsidRPr="002610CD" w:rsidRDefault="00F561C0" w:rsidP="006C646D">
            <w:pPr>
              <w:rPr>
                <w:bCs/>
                <w:sz w:val="20"/>
                <w:szCs w:val="20"/>
              </w:rPr>
            </w:pPr>
            <w:r w:rsidRPr="002610CD">
              <w:rPr>
                <w:bCs/>
                <w:sz w:val="20"/>
                <w:szCs w:val="20"/>
              </w:rPr>
              <w:t xml:space="preserve">Places </w:t>
            </w:r>
          </w:p>
        </w:tc>
        <w:tc>
          <w:tcPr>
            <w:tcW w:w="7796" w:type="dxa"/>
          </w:tcPr>
          <w:p w14:paraId="27B55E2F" w14:textId="454E68D2" w:rsidR="00F561C0" w:rsidRPr="002610CD" w:rsidRDefault="00972804" w:rsidP="006C646D">
            <w:pPr>
              <w:rPr>
                <w:bCs/>
                <w:sz w:val="20"/>
                <w:szCs w:val="20"/>
              </w:rPr>
            </w:pPr>
            <w:r w:rsidRPr="002610CD">
              <w:rPr>
                <w:bCs/>
                <w:sz w:val="20"/>
                <w:szCs w:val="20"/>
              </w:rPr>
              <w:t xml:space="preserve">Cathedral of </w:t>
            </w:r>
            <w:proofErr w:type="spellStart"/>
            <w:r w:rsidR="0050561A" w:rsidRPr="002610CD">
              <w:rPr>
                <w:sz w:val="20"/>
                <w:szCs w:val="20"/>
              </w:rPr>
              <w:t>Haghia</w:t>
            </w:r>
            <w:proofErr w:type="spellEnd"/>
            <w:r w:rsidR="0050561A" w:rsidRPr="002610CD">
              <w:rPr>
                <w:sz w:val="20"/>
                <w:szCs w:val="20"/>
              </w:rPr>
              <w:t xml:space="preserve"> Sophia</w:t>
            </w:r>
            <w:r w:rsidR="005A7714" w:rsidRPr="002610CD">
              <w:rPr>
                <w:bCs/>
                <w:sz w:val="20"/>
                <w:szCs w:val="20"/>
              </w:rPr>
              <w:t>; Constantinople</w:t>
            </w:r>
          </w:p>
          <w:p w14:paraId="543C2E02" w14:textId="12F7A8B4" w:rsidR="005A7714" w:rsidRPr="002610CD" w:rsidRDefault="0050561A" w:rsidP="006C646D">
            <w:pPr>
              <w:rPr>
                <w:bCs/>
                <w:sz w:val="20"/>
                <w:szCs w:val="20"/>
              </w:rPr>
            </w:pPr>
            <w:r w:rsidRPr="002610CD">
              <w:rPr>
                <w:bCs/>
                <w:sz w:val="20"/>
                <w:szCs w:val="20"/>
              </w:rPr>
              <w:t xml:space="preserve">St Peter’s in </w:t>
            </w:r>
            <w:r w:rsidR="005A7714" w:rsidRPr="002610CD">
              <w:rPr>
                <w:bCs/>
                <w:sz w:val="20"/>
                <w:szCs w:val="20"/>
              </w:rPr>
              <w:t>Rome</w:t>
            </w:r>
          </w:p>
        </w:tc>
      </w:tr>
      <w:tr w:rsidR="00F561C0" w:rsidRPr="002610CD" w14:paraId="5A5450CF" w14:textId="77777777" w:rsidTr="267CF434">
        <w:tc>
          <w:tcPr>
            <w:tcW w:w="2127" w:type="dxa"/>
          </w:tcPr>
          <w:p w14:paraId="45AC7962" w14:textId="166E39F7" w:rsidR="00F561C0" w:rsidRPr="002610CD" w:rsidRDefault="00F561C0" w:rsidP="006C646D">
            <w:pPr>
              <w:rPr>
                <w:bCs/>
                <w:sz w:val="20"/>
                <w:szCs w:val="20"/>
              </w:rPr>
            </w:pPr>
            <w:r w:rsidRPr="002610CD">
              <w:rPr>
                <w:bCs/>
                <w:sz w:val="20"/>
                <w:szCs w:val="20"/>
              </w:rPr>
              <w:t xml:space="preserve">People </w:t>
            </w:r>
          </w:p>
        </w:tc>
        <w:tc>
          <w:tcPr>
            <w:tcW w:w="7796" w:type="dxa"/>
          </w:tcPr>
          <w:p w14:paraId="70A77804" w14:textId="71D0FD54" w:rsidR="001A6AF0" w:rsidRPr="002610CD" w:rsidRDefault="005B1665" w:rsidP="006C646D">
            <w:pPr>
              <w:rPr>
                <w:bCs/>
                <w:sz w:val="20"/>
                <w:szCs w:val="20"/>
              </w:rPr>
            </w:pPr>
            <w:r w:rsidRPr="002610CD">
              <w:rPr>
                <w:bCs/>
                <w:sz w:val="20"/>
                <w:szCs w:val="20"/>
              </w:rPr>
              <w:t>Cardinal H</w:t>
            </w:r>
            <w:r w:rsidR="001A6AF0" w:rsidRPr="002610CD">
              <w:rPr>
                <w:bCs/>
                <w:sz w:val="20"/>
                <w:szCs w:val="20"/>
              </w:rPr>
              <w:t>umbert (legate of Pope Leo IX)</w:t>
            </w:r>
          </w:p>
          <w:p w14:paraId="04B9789A" w14:textId="420FAD00" w:rsidR="00BD72ED" w:rsidRPr="002610CD" w:rsidRDefault="005B1665" w:rsidP="006C646D">
            <w:pPr>
              <w:rPr>
                <w:bCs/>
                <w:sz w:val="20"/>
                <w:szCs w:val="20"/>
              </w:rPr>
            </w:pPr>
            <w:r w:rsidRPr="002610CD">
              <w:rPr>
                <w:bCs/>
                <w:sz w:val="20"/>
                <w:szCs w:val="20"/>
              </w:rPr>
              <w:t xml:space="preserve">Michael </w:t>
            </w:r>
            <w:proofErr w:type="spellStart"/>
            <w:r w:rsidRPr="002610CD">
              <w:rPr>
                <w:bCs/>
                <w:sz w:val="20"/>
                <w:szCs w:val="20"/>
              </w:rPr>
              <w:t>Cerularius</w:t>
            </w:r>
            <w:proofErr w:type="spellEnd"/>
            <w:r w:rsidRPr="002610CD">
              <w:rPr>
                <w:bCs/>
                <w:sz w:val="20"/>
                <w:szCs w:val="20"/>
              </w:rPr>
              <w:t xml:space="preserve"> (Patriarch of Constantinople)</w:t>
            </w:r>
          </w:p>
        </w:tc>
      </w:tr>
      <w:tr w:rsidR="00F561C0" w:rsidRPr="002610CD" w14:paraId="37426152" w14:textId="77777777" w:rsidTr="267CF434">
        <w:tc>
          <w:tcPr>
            <w:tcW w:w="2127" w:type="dxa"/>
          </w:tcPr>
          <w:p w14:paraId="6FACFD1F" w14:textId="77777777" w:rsidR="00F561C0" w:rsidRPr="002610CD" w:rsidRDefault="00F561C0" w:rsidP="006C646D">
            <w:pPr>
              <w:rPr>
                <w:bCs/>
                <w:sz w:val="20"/>
                <w:szCs w:val="20"/>
              </w:rPr>
            </w:pPr>
            <w:r w:rsidRPr="002610CD">
              <w:rPr>
                <w:bCs/>
                <w:sz w:val="20"/>
                <w:szCs w:val="20"/>
              </w:rPr>
              <w:t xml:space="preserve">Aspects of Religious Traditions  </w:t>
            </w:r>
            <w:r w:rsidR="001C23D4" w:rsidRPr="002610CD">
              <w:rPr>
                <w:bCs/>
                <w:sz w:val="20"/>
                <w:szCs w:val="20"/>
              </w:rPr>
              <w:t>effected by the challenge or used to respond to the challenge</w:t>
            </w:r>
          </w:p>
        </w:tc>
        <w:tc>
          <w:tcPr>
            <w:tcW w:w="7796" w:type="dxa"/>
          </w:tcPr>
          <w:p w14:paraId="08E9DB18" w14:textId="77777777" w:rsidR="0050561A" w:rsidRPr="002610CD" w:rsidRDefault="267CF434" w:rsidP="267CF434">
            <w:pPr>
              <w:spacing w:after="160" w:line="259" w:lineRule="auto"/>
              <w:rPr>
                <w:sz w:val="20"/>
                <w:szCs w:val="20"/>
              </w:rPr>
            </w:pPr>
            <w:r w:rsidRPr="002610CD">
              <w:rPr>
                <w:sz w:val="20"/>
                <w:szCs w:val="20"/>
              </w:rPr>
              <w:t>Sacred Places</w:t>
            </w:r>
            <w:r w:rsidR="001A6AF0" w:rsidRPr="002610CD">
              <w:rPr>
                <w:sz w:val="20"/>
                <w:szCs w:val="20"/>
              </w:rPr>
              <w:t xml:space="preserve">: </w:t>
            </w:r>
            <w:r w:rsidR="001A6AF0" w:rsidRPr="002610CD">
              <w:rPr>
                <w:i/>
                <w:sz w:val="20"/>
                <w:szCs w:val="20"/>
              </w:rPr>
              <w:t>What is the holiest city in Christianity</w:t>
            </w:r>
            <w:r w:rsidR="00865899" w:rsidRPr="002610CD">
              <w:rPr>
                <w:i/>
                <w:sz w:val="20"/>
                <w:szCs w:val="20"/>
              </w:rPr>
              <w:t>?</w:t>
            </w:r>
            <w:r w:rsidR="001A6AF0" w:rsidRPr="002610CD">
              <w:rPr>
                <w:i/>
                <w:sz w:val="20"/>
                <w:szCs w:val="20"/>
              </w:rPr>
              <w:t xml:space="preserve"> – Rome or Constantinople</w:t>
            </w:r>
          </w:p>
          <w:p w14:paraId="79937945" w14:textId="0E86EF47" w:rsidR="001A6AF0" w:rsidRPr="002610CD" w:rsidRDefault="001A6AF0" w:rsidP="267CF434">
            <w:pPr>
              <w:spacing w:after="160" w:line="259" w:lineRule="auto"/>
              <w:rPr>
                <w:sz w:val="20"/>
                <w:szCs w:val="20"/>
              </w:rPr>
            </w:pPr>
            <w:r w:rsidRPr="002610CD">
              <w:rPr>
                <w:sz w:val="20"/>
                <w:szCs w:val="20"/>
              </w:rPr>
              <w:t xml:space="preserve">Beliefs: </w:t>
            </w:r>
            <w:r w:rsidRPr="002610CD">
              <w:rPr>
                <w:i/>
                <w:sz w:val="20"/>
                <w:szCs w:val="20"/>
              </w:rPr>
              <w:t>What is the correct wording of the Creed</w:t>
            </w:r>
            <w:r w:rsidR="00865899" w:rsidRPr="002610CD">
              <w:rPr>
                <w:i/>
                <w:sz w:val="20"/>
                <w:szCs w:val="20"/>
              </w:rPr>
              <w:t>?</w:t>
            </w:r>
            <w:r w:rsidR="00865899" w:rsidRPr="002610CD">
              <w:rPr>
                <w:sz w:val="20"/>
                <w:szCs w:val="20"/>
              </w:rPr>
              <w:t xml:space="preserve"> </w:t>
            </w:r>
            <w:r w:rsidR="00865899" w:rsidRPr="002610CD">
              <w:rPr>
                <w:i/>
                <w:sz w:val="20"/>
                <w:szCs w:val="20"/>
              </w:rPr>
              <w:t>How should belief be expressed?</w:t>
            </w:r>
          </w:p>
          <w:p w14:paraId="5A778BFD" w14:textId="0E57530A" w:rsidR="00F561C0" w:rsidRPr="002610CD" w:rsidRDefault="00865899" w:rsidP="267CF434">
            <w:pPr>
              <w:spacing w:after="160" w:line="259" w:lineRule="auto"/>
              <w:rPr>
                <w:sz w:val="20"/>
                <w:szCs w:val="20"/>
              </w:rPr>
            </w:pPr>
            <w:r w:rsidRPr="002610CD">
              <w:rPr>
                <w:sz w:val="20"/>
                <w:szCs w:val="20"/>
              </w:rPr>
              <w:t xml:space="preserve">Social Structure: </w:t>
            </w:r>
            <w:r w:rsidRPr="002610CD">
              <w:rPr>
                <w:i/>
                <w:sz w:val="20"/>
                <w:szCs w:val="20"/>
              </w:rPr>
              <w:t>Who is the leader of Christendom?</w:t>
            </w:r>
          </w:p>
        </w:tc>
      </w:tr>
      <w:tr w:rsidR="00F561C0" w:rsidRPr="002610CD" w14:paraId="747E5C13" w14:textId="77777777" w:rsidTr="267CF434">
        <w:tc>
          <w:tcPr>
            <w:tcW w:w="2127" w:type="dxa"/>
          </w:tcPr>
          <w:p w14:paraId="089C5CA9" w14:textId="77777777" w:rsidR="00F561C0" w:rsidRPr="002610CD" w:rsidRDefault="00F561C0" w:rsidP="006C646D">
            <w:pPr>
              <w:rPr>
                <w:sz w:val="20"/>
                <w:szCs w:val="20"/>
              </w:rPr>
            </w:pPr>
            <w:r w:rsidRPr="002610CD">
              <w:rPr>
                <w:bCs/>
                <w:sz w:val="20"/>
                <w:szCs w:val="20"/>
              </w:rPr>
              <w:lastRenderedPageBreak/>
              <w:t xml:space="preserve">Stance </w:t>
            </w:r>
            <w:r w:rsidR="001C23D4" w:rsidRPr="002610CD">
              <w:rPr>
                <w:bCs/>
                <w:sz w:val="20"/>
                <w:szCs w:val="20"/>
              </w:rPr>
              <w:t>taken by the tradition</w:t>
            </w:r>
          </w:p>
        </w:tc>
        <w:tc>
          <w:tcPr>
            <w:tcW w:w="7796" w:type="dxa"/>
          </w:tcPr>
          <w:p w14:paraId="7C3B5154" w14:textId="14775F98" w:rsidR="00BB00E8" w:rsidRPr="002610CD" w:rsidRDefault="00BB00E8" w:rsidP="00BB00E8">
            <w:pPr>
              <w:rPr>
                <w:sz w:val="20"/>
                <w:szCs w:val="20"/>
              </w:rPr>
            </w:pPr>
            <w:r w:rsidRPr="002610CD">
              <w:rPr>
                <w:sz w:val="20"/>
                <w:szCs w:val="20"/>
              </w:rPr>
              <w:t>The Normans</w:t>
            </w:r>
            <w:r w:rsidR="008201E6" w:rsidRPr="002610CD">
              <w:rPr>
                <w:sz w:val="20"/>
                <w:szCs w:val="20"/>
              </w:rPr>
              <w:t xml:space="preserve"> (Western Christians)</w:t>
            </w:r>
            <w:r w:rsidRPr="002610CD">
              <w:rPr>
                <w:sz w:val="20"/>
                <w:szCs w:val="20"/>
              </w:rPr>
              <w:t xml:space="preserve"> conquered the southern part of Italy, which was under Byzantine control, and insisted on enforcing Latin customs</w:t>
            </w:r>
            <w:r w:rsidR="00FC1628" w:rsidRPr="002610CD">
              <w:rPr>
                <w:sz w:val="20"/>
                <w:szCs w:val="20"/>
              </w:rPr>
              <w:t>, with Rome’s blessing</w:t>
            </w:r>
            <w:r w:rsidRPr="002610CD">
              <w:rPr>
                <w:sz w:val="20"/>
                <w:szCs w:val="20"/>
              </w:rPr>
              <w:t>.</w:t>
            </w:r>
            <w:r w:rsidR="008201E6" w:rsidRPr="002610CD">
              <w:rPr>
                <w:sz w:val="20"/>
                <w:szCs w:val="20"/>
              </w:rPr>
              <w:t xml:space="preserve"> </w:t>
            </w:r>
            <w:r w:rsidRPr="002610CD">
              <w:rPr>
                <w:sz w:val="20"/>
                <w:szCs w:val="20"/>
              </w:rPr>
              <w:t xml:space="preserve">Patriarch Michael </w:t>
            </w:r>
            <w:proofErr w:type="spellStart"/>
            <w:r w:rsidRPr="002610CD">
              <w:rPr>
                <w:sz w:val="20"/>
                <w:szCs w:val="20"/>
              </w:rPr>
              <w:t>Cerularius</w:t>
            </w:r>
            <w:proofErr w:type="spellEnd"/>
            <w:r w:rsidRPr="002610CD">
              <w:rPr>
                <w:sz w:val="20"/>
                <w:szCs w:val="20"/>
              </w:rPr>
              <w:t xml:space="preserve"> retaliated in 1052</w:t>
            </w:r>
            <w:r w:rsidR="00BD47E8" w:rsidRPr="002610CD">
              <w:rPr>
                <w:sz w:val="20"/>
                <w:szCs w:val="20"/>
              </w:rPr>
              <w:t>CE</w:t>
            </w:r>
            <w:r w:rsidRPr="002610CD">
              <w:rPr>
                <w:sz w:val="20"/>
                <w:szCs w:val="20"/>
              </w:rPr>
              <w:t xml:space="preserve"> by closing the Latin</w:t>
            </w:r>
            <w:r w:rsidR="00FC1628" w:rsidRPr="002610CD">
              <w:rPr>
                <w:sz w:val="20"/>
                <w:szCs w:val="20"/>
              </w:rPr>
              <w:t xml:space="preserve"> rite</w:t>
            </w:r>
            <w:r w:rsidRPr="002610CD">
              <w:rPr>
                <w:sz w:val="20"/>
                <w:szCs w:val="20"/>
              </w:rPr>
              <w:t xml:space="preserve"> churches in Constantinople.</w:t>
            </w:r>
          </w:p>
          <w:p w14:paraId="4F900C26" w14:textId="0E8DC078" w:rsidR="002E469E" w:rsidRPr="002610CD" w:rsidRDefault="00FC1628" w:rsidP="002E469E">
            <w:pPr>
              <w:rPr>
                <w:sz w:val="20"/>
                <w:szCs w:val="20"/>
              </w:rPr>
            </w:pPr>
            <w:r w:rsidRPr="002610CD">
              <w:rPr>
                <w:sz w:val="20"/>
                <w:szCs w:val="20"/>
              </w:rPr>
              <w:t>Pope Leo IX</w:t>
            </w:r>
            <w:r w:rsidR="002E469E" w:rsidRPr="002610CD">
              <w:rPr>
                <w:sz w:val="20"/>
                <w:szCs w:val="20"/>
              </w:rPr>
              <w:t xml:space="preserve"> decided that Christian unity </w:t>
            </w:r>
            <w:r w:rsidRPr="002610CD">
              <w:rPr>
                <w:sz w:val="20"/>
                <w:szCs w:val="20"/>
              </w:rPr>
              <w:t xml:space="preserve">in the </w:t>
            </w:r>
            <w:r w:rsidR="0050561A" w:rsidRPr="002610CD">
              <w:rPr>
                <w:sz w:val="20"/>
                <w:szCs w:val="20"/>
              </w:rPr>
              <w:t xml:space="preserve">Latin </w:t>
            </w:r>
            <w:r w:rsidRPr="002610CD">
              <w:rPr>
                <w:sz w:val="20"/>
                <w:szCs w:val="20"/>
              </w:rPr>
              <w:t xml:space="preserve">mode </w:t>
            </w:r>
            <w:r w:rsidR="002E469E" w:rsidRPr="002610CD">
              <w:rPr>
                <w:sz w:val="20"/>
                <w:szCs w:val="20"/>
              </w:rPr>
              <w:t>should be forced by papal pr</w:t>
            </w:r>
            <w:r w:rsidRPr="002610CD">
              <w:rPr>
                <w:sz w:val="20"/>
                <w:szCs w:val="20"/>
              </w:rPr>
              <w:t>oclamation and sent the delegation East to secure that outcome. Rome claimed leadership over all Christian churches (Byzantine and Latin). This claim was ignored in the East.</w:t>
            </w:r>
          </w:p>
          <w:p w14:paraId="719B7903" w14:textId="49932088" w:rsidR="00F561C0" w:rsidRPr="002610CD" w:rsidRDefault="00865899" w:rsidP="00045D6D">
            <w:pPr>
              <w:rPr>
                <w:rFonts w:eastAsiaTheme="minorEastAsia"/>
                <w:sz w:val="20"/>
                <w:szCs w:val="20"/>
              </w:rPr>
            </w:pPr>
            <w:r w:rsidRPr="002610CD">
              <w:rPr>
                <w:rFonts w:eastAsiaTheme="minorEastAsia"/>
                <w:sz w:val="20"/>
                <w:szCs w:val="20"/>
              </w:rPr>
              <w:t>The standoff lead to the mutual excommunications but the schism was really the result of the long and slow separation.</w:t>
            </w:r>
            <w:r w:rsidR="00045D6D" w:rsidRPr="002610CD">
              <w:rPr>
                <w:b/>
                <w:bCs/>
                <w:color w:val="000000"/>
                <w:sz w:val="20"/>
                <w:szCs w:val="20"/>
              </w:rPr>
              <w:t xml:space="preserve"> </w:t>
            </w:r>
            <w:r w:rsidR="00045D6D" w:rsidRPr="002610CD">
              <w:rPr>
                <w:rFonts w:eastAsiaTheme="minorEastAsia"/>
                <w:bCs/>
                <w:sz w:val="20"/>
                <w:szCs w:val="20"/>
              </w:rPr>
              <w:t xml:space="preserve">No one had any idea that </w:t>
            </w:r>
            <w:r w:rsidR="00045D6D" w:rsidRPr="002610CD">
              <w:rPr>
                <w:rFonts w:eastAsiaTheme="minorEastAsia"/>
                <w:sz w:val="20"/>
                <w:szCs w:val="20"/>
              </w:rPr>
              <w:t>mutual excommunications</w:t>
            </w:r>
            <w:r w:rsidR="00045D6D" w:rsidRPr="002610CD">
              <w:rPr>
                <w:rFonts w:eastAsiaTheme="minorEastAsia"/>
                <w:bCs/>
                <w:sz w:val="20"/>
                <w:szCs w:val="20"/>
              </w:rPr>
              <w:t xml:space="preserve"> would be the beginning of a schism which would last for many centuries. Its immediate cause was a trivial local dispute over the control of Latin monasteries in Constantinople. Much bad feeling was displayed on both sides, but neither was yet ready for permanent schism. The way was prepared for this, during the next two centuries, by the coming of the Crusaders.</w:t>
            </w:r>
          </w:p>
        </w:tc>
      </w:tr>
      <w:tr w:rsidR="00F561C0" w:rsidRPr="002610CD" w14:paraId="3E5CABE3" w14:textId="77777777" w:rsidTr="267CF434">
        <w:trPr>
          <w:trHeight w:val="749"/>
        </w:trPr>
        <w:tc>
          <w:tcPr>
            <w:tcW w:w="2127" w:type="dxa"/>
          </w:tcPr>
          <w:p w14:paraId="2E9F4C00" w14:textId="642EFA4D" w:rsidR="00F561C0" w:rsidRPr="002610CD" w:rsidRDefault="00F561C0" w:rsidP="006C646D">
            <w:pPr>
              <w:rPr>
                <w:sz w:val="20"/>
                <w:szCs w:val="20"/>
              </w:rPr>
            </w:pPr>
            <w:r w:rsidRPr="002610CD">
              <w:rPr>
                <w:sz w:val="20"/>
                <w:szCs w:val="20"/>
              </w:rPr>
              <w:t xml:space="preserve">Responses </w:t>
            </w:r>
            <w:r w:rsidR="001C23D4" w:rsidRPr="002610CD">
              <w:rPr>
                <w:sz w:val="20"/>
                <w:szCs w:val="20"/>
              </w:rPr>
              <w:t>taken by the tradition</w:t>
            </w:r>
          </w:p>
        </w:tc>
        <w:tc>
          <w:tcPr>
            <w:tcW w:w="7796" w:type="dxa"/>
          </w:tcPr>
          <w:p w14:paraId="303362A9" w14:textId="18D4C726" w:rsidR="00F561C0" w:rsidRPr="002610CD" w:rsidRDefault="00865899" w:rsidP="006C646D">
            <w:pPr>
              <w:rPr>
                <w:sz w:val="20"/>
                <w:szCs w:val="20"/>
              </w:rPr>
            </w:pPr>
            <w:r w:rsidRPr="002610CD">
              <w:rPr>
                <w:sz w:val="20"/>
                <w:szCs w:val="20"/>
              </w:rPr>
              <w:t>The actions of the Latin Crusaders made the schism definitive. Although intended to rescue the Holy Land from Islamic control and release pressure on the East the Crusades had a different effect. During the First Crusade (1098–1099) the Latins captured Antioch and Jerusalem and set up Latin patriarchates, which caused friction with the Oriental patriarchates. In 1204</w:t>
            </w:r>
            <w:r w:rsidR="00BD47E8" w:rsidRPr="002610CD">
              <w:rPr>
                <w:sz w:val="20"/>
                <w:szCs w:val="20"/>
              </w:rPr>
              <w:t>CE</w:t>
            </w:r>
            <w:r w:rsidRPr="002610CD">
              <w:rPr>
                <w:sz w:val="20"/>
                <w:szCs w:val="20"/>
              </w:rPr>
              <w:t>, during the Fourth Crusade, the Latins sacked Constantinople. Their swords finally cut Christendom into two distinct Roman and Orthodox parts.</w:t>
            </w:r>
            <w:r w:rsidR="0050561A" w:rsidRPr="002610CD">
              <w:rPr>
                <w:sz w:val="20"/>
                <w:szCs w:val="20"/>
              </w:rPr>
              <w:t xml:space="preserve"> Western pleas for reunion (on Western terms), such as those at the Council of Lyon (1274) or the Council of Ferrara-Florence (1439), were rejected by the Byzantines. The schism has never been healed.</w:t>
            </w:r>
          </w:p>
        </w:tc>
      </w:tr>
      <w:tr w:rsidR="001C23D4" w:rsidRPr="002610CD" w14:paraId="5C49A5C3" w14:textId="77777777" w:rsidTr="267CF434">
        <w:trPr>
          <w:trHeight w:val="749"/>
        </w:trPr>
        <w:tc>
          <w:tcPr>
            <w:tcW w:w="2127" w:type="dxa"/>
          </w:tcPr>
          <w:p w14:paraId="043AE9AD" w14:textId="77777777" w:rsidR="001C23D4" w:rsidRPr="002610CD" w:rsidRDefault="001C23D4" w:rsidP="001C23D4">
            <w:pPr>
              <w:rPr>
                <w:bCs/>
                <w:sz w:val="20"/>
                <w:szCs w:val="20"/>
              </w:rPr>
            </w:pPr>
            <w:r w:rsidRPr="002610CD">
              <w:rPr>
                <w:bCs/>
                <w:sz w:val="20"/>
                <w:szCs w:val="20"/>
              </w:rPr>
              <w:t xml:space="preserve">Significance of the Challenge </w:t>
            </w:r>
          </w:p>
        </w:tc>
        <w:tc>
          <w:tcPr>
            <w:tcW w:w="7796" w:type="dxa"/>
          </w:tcPr>
          <w:p w14:paraId="55624072" w14:textId="354F3D91" w:rsidR="00865899" w:rsidRPr="002610CD" w:rsidRDefault="00865899" w:rsidP="001C23D4">
            <w:pPr>
              <w:rPr>
                <w:rFonts w:eastAsiaTheme="minorEastAsia"/>
                <w:sz w:val="20"/>
                <w:szCs w:val="20"/>
              </w:rPr>
            </w:pPr>
            <w:r w:rsidRPr="002610CD">
              <w:rPr>
                <w:rFonts w:eastAsiaTheme="minorEastAsia"/>
                <w:sz w:val="20"/>
                <w:szCs w:val="20"/>
              </w:rPr>
              <w:t>The separation of Eastern Orthodox and Roman Catholics remains to this day.</w:t>
            </w:r>
          </w:p>
          <w:p w14:paraId="63234CE4" w14:textId="0FAFEA0F" w:rsidR="005104E2" w:rsidRPr="002610CD" w:rsidRDefault="00FC1628" w:rsidP="00FC1628">
            <w:pPr>
              <w:rPr>
                <w:rFonts w:eastAsiaTheme="minorEastAsia"/>
                <w:sz w:val="20"/>
                <w:szCs w:val="20"/>
              </w:rPr>
            </w:pPr>
            <w:r w:rsidRPr="002610CD">
              <w:rPr>
                <w:sz w:val="20"/>
                <w:szCs w:val="20"/>
              </w:rPr>
              <w:t xml:space="preserve">Under strong reforming popes to follow including Gregory VII, the papacy began to claim jurisdiction over the appointment of bishops, and even claimed power over leaders of state. </w:t>
            </w:r>
            <w:r w:rsidR="00BD72ED" w:rsidRPr="002610CD">
              <w:rPr>
                <w:rFonts w:eastAsiaTheme="minorEastAsia"/>
                <w:sz w:val="20"/>
                <w:szCs w:val="20"/>
              </w:rPr>
              <w:t xml:space="preserve">A major event of the Vatican II, was the issuance by Pope Paul and Orthodox Patriarch </w:t>
            </w:r>
            <w:proofErr w:type="spellStart"/>
            <w:r w:rsidR="00BD72ED" w:rsidRPr="002610CD">
              <w:rPr>
                <w:rFonts w:eastAsiaTheme="minorEastAsia"/>
                <w:sz w:val="20"/>
                <w:szCs w:val="20"/>
              </w:rPr>
              <w:t>Athenagoras</w:t>
            </w:r>
            <w:proofErr w:type="spellEnd"/>
            <w:r w:rsidR="00BD72ED" w:rsidRPr="002610CD">
              <w:rPr>
                <w:rFonts w:eastAsiaTheme="minorEastAsia"/>
                <w:sz w:val="20"/>
                <w:szCs w:val="20"/>
              </w:rPr>
              <w:t xml:space="preserve"> I of Constantinople of the Catholic-Orthodox Joint Declaration of 1965.  At the same time, they lifted the mutual excommunications dating from the 11th century.  The act did not result in restoration of communion.</w:t>
            </w:r>
          </w:p>
        </w:tc>
      </w:tr>
      <w:tr w:rsidR="001C23D4" w:rsidRPr="002610CD" w14:paraId="39E70D07" w14:textId="77777777" w:rsidTr="267CF434">
        <w:trPr>
          <w:trHeight w:val="749"/>
        </w:trPr>
        <w:tc>
          <w:tcPr>
            <w:tcW w:w="2127" w:type="dxa"/>
          </w:tcPr>
          <w:p w14:paraId="10690901" w14:textId="77777777" w:rsidR="001C23D4" w:rsidRPr="002610CD" w:rsidRDefault="001C23D4" w:rsidP="001C23D4">
            <w:pPr>
              <w:rPr>
                <w:sz w:val="20"/>
                <w:szCs w:val="20"/>
              </w:rPr>
            </w:pPr>
            <w:r w:rsidRPr="002610CD">
              <w:rPr>
                <w:sz w:val="20"/>
                <w:szCs w:val="20"/>
              </w:rPr>
              <w:t xml:space="preserve">Theological Challenge/ </w:t>
            </w:r>
          </w:p>
          <w:p w14:paraId="288B12B4" w14:textId="77777777" w:rsidR="001C23D4" w:rsidRPr="002610CD" w:rsidRDefault="001C23D4" w:rsidP="001C23D4">
            <w:pPr>
              <w:rPr>
                <w:sz w:val="20"/>
                <w:szCs w:val="20"/>
              </w:rPr>
            </w:pPr>
            <w:r w:rsidRPr="002610CD">
              <w:rPr>
                <w:sz w:val="20"/>
                <w:szCs w:val="20"/>
              </w:rPr>
              <w:t>Ethical Challenge/</w:t>
            </w:r>
          </w:p>
          <w:p w14:paraId="7A5944BA" w14:textId="77777777" w:rsidR="001C23D4" w:rsidRPr="002610CD" w:rsidRDefault="001C23D4" w:rsidP="001C23D4">
            <w:pPr>
              <w:rPr>
                <w:sz w:val="20"/>
                <w:szCs w:val="20"/>
              </w:rPr>
            </w:pPr>
            <w:r w:rsidRPr="002610CD">
              <w:rPr>
                <w:sz w:val="20"/>
                <w:szCs w:val="20"/>
              </w:rPr>
              <w:t>Challenge to Continued existence</w:t>
            </w:r>
          </w:p>
        </w:tc>
        <w:tc>
          <w:tcPr>
            <w:tcW w:w="7796" w:type="dxa"/>
          </w:tcPr>
          <w:p w14:paraId="527A3CFC" w14:textId="1EF189E7" w:rsidR="00865899" w:rsidRPr="002610CD" w:rsidRDefault="00865899" w:rsidP="001C23D4">
            <w:pPr>
              <w:rPr>
                <w:i/>
                <w:sz w:val="20"/>
                <w:szCs w:val="20"/>
              </w:rPr>
            </w:pPr>
            <w:r w:rsidRPr="002610CD">
              <w:rPr>
                <w:b/>
                <w:sz w:val="20"/>
                <w:szCs w:val="20"/>
              </w:rPr>
              <w:t>Theological Challenges:</w:t>
            </w:r>
            <w:r w:rsidRPr="002610CD">
              <w:rPr>
                <w:sz w:val="20"/>
                <w:szCs w:val="20"/>
              </w:rPr>
              <w:t xml:space="preserve"> </w:t>
            </w:r>
            <w:r w:rsidRPr="002610CD">
              <w:rPr>
                <w:i/>
                <w:sz w:val="20"/>
                <w:szCs w:val="20"/>
              </w:rPr>
              <w:t>How should belief be expressed? What is the relationship between the leaders of Christianity and Sovereign Rulers?</w:t>
            </w:r>
            <w:r w:rsidR="00FC1628" w:rsidRPr="002610CD">
              <w:rPr>
                <w:i/>
                <w:sz w:val="20"/>
                <w:szCs w:val="20"/>
              </w:rPr>
              <w:t xml:space="preserve"> Who is leader of Christendom?</w:t>
            </w:r>
          </w:p>
          <w:p w14:paraId="1825F522" w14:textId="77777777" w:rsidR="002E469E" w:rsidRPr="002610CD" w:rsidRDefault="00865899" w:rsidP="002E469E">
            <w:pPr>
              <w:rPr>
                <w:sz w:val="20"/>
                <w:szCs w:val="20"/>
              </w:rPr>
            </w:pPr>
            <w:r w:rsidRPr="002610CD">
              <w:rPr>
                <w:b/>
                <w:sz w:val="20"/>
                <w:szCs w:val="20"/>
              </w:rPr>
              <w:t>Challenge to Continued existence</w:t>
            </w:r>
            <w:r w:rsidR="008201E6" w:rsidRPr="002610CD">
              <w:rPr>
                <w:b/>
                <w:sz w:val="20"/>
                <w:szCs w:val="20"/>
              </w:rPr>
              <w:t>:</w:t>
            </w:r>
            <w:r w:rsidR="008201E6" w:rsidRPr="002610CD">
              <w:rPr>
                <w:sz w:val="20"/>
                <w:szCs w:val="20"/>
              </w:rPr>
              <w:t xml:space="preserve"> </w:t>
            </w:r>
            <w:r w:rsidR="008201E6" w:rsidRPr="002610CD">
              <w:rPr>
                <w:i/>
                <w:sz w:val="20"/>
                <w:szCs w:val="20"/>
              </w:rPr>
              <w:t>Latin C</w:t>
            </w:r>
            <w:r w:rsidRPr="002610CD">
              <w:rPr>
                <w:i/>
                <w:sz w:val="20"/>
                <w:szCs w:val="20"/>
              </w:rPr>
              <w:t>hristianity was under threat</w:t>
            </w:r>
            <w:r w:rsidR="008201E6" w:rsidRPr="002610CD">
              <w:rPr>
                <w:i/>
                <w:sz w:val="20"/>
                <w:szCs w:val="20"/>
              </w:rPr>
              <w:t xml:space="preserve"> from Islam on the Iberian peninsula. Fear was palpable as much of the Byzantine Empire had been defeated by the Islamic surge. Christian unity should be forced.</w:t>
            </w:r>
            <w:r w:rsidR="002E469E" w:rsidRPr="002610CD">
              <w:rPr>
                <w:sz w:val="20"/>
                <w:szCs w:val="20"/>
              </w:rPr>
              <w:t xml:space="preserve"> </w:t>
            </w:r>
          </w:p>
          <w:p w14:paraId="4DAE7C65" w14:textId="5DBE184E" w:rsidR="00865899" w:rsidRPr="002610CD" w:rsidRDefault="002E469E" w:rsidP="008201E6">
            <w:pPr>
              <w:rPr>
                <w:sz w:val="20"/>
                <w:szCs w:val="20"/>
              </w:rPr>
            </w:pPr>
            <w:r w:rsidRPr="002610CD">
              <w:rPr>
                <w:b/>
                <w:sz w:val="20"/>
                <w:szCs w:val="20"/>
              </w:rPr>
              <w:t xml:space="preserve">Ethical Challenge: </w:t>
            </w:r>
            <w:r w:rsidRPr="002610CD">
              <w:rPr>
                <w:i/>
                <w:sz w:val="20"/>
                <w:szCs w:val="20"/>
              </w:rPr>
              <w:t>Is it right to fight for Christ?</w:t>
            </w:r>
          </w:p>
        </w:tc>
      </w:tr>
      <w:tr w:rsidR="00BD47E8" w:rsidRPr="002610CD" w14:paraId="4B0EF129" w14:textId="77777777" w:rsidTr="267CF434">
        <w:trPr>
          <w:trHeight w:val="749"/>
        </w:trPr>
        <w:tc>
          <w:tcPr>
            <w:tcW w:w="2127" w:type="dxa"/>
          </w:tcPr>
          <w:p w14:paraId="0E59BDF2" w14:textId="46929A1F" w:rsidR="00BD47E8" w:rsidRPr="002610CD" w:rsidRDefault="00BD47E8" w:rsidP="001C23D4">
            <w:pPr>
              <w:rPr>
                <w:sz w:val="20"/>
                <w:szCs w:val="20"/>
              </w:rPr>
            </w:pPr>
            <w:r w:rsidRPr="002610CD">
              <w:rPr>
                <w:sz w:val="20"/>
                <w:szCs w:val="20"/>
              </w:rPr>
              <w:t>Sources</w:t>
            </w:r>
          </w:p>
        </w:tc>
        <w:tc>
          <w:tcPr>
            <w:tcW w:w="7796" w:type="dxa"/>
          </w:tcPr>
          <w:p w14:paraId="7E52184A" w14:textId="77777777" w:rsidR="00BD47E8" w:rsidRPr="002610CD" w:rsidRDefault="004C788D" w:rsidP="004C788D">
            <w:pPr>
              <w:rPr>
                <w:bCs/>
                <w:sz w:val="20"/>
                <w:szCs w:val="20"/>
              </w:rPr>
            </w:pPr>
            <w:r w:rsidRPr="002610CD">
              <w:rPr>
                <w:bCs/>
                <w:sz w:val="20"/>
                <w:szCs w:val="20"/>
              </w:rPr>
              <w:t xml:space="preserve">1054CE Leo IX Bull of Excommunication of the Patriarch Michael </w:t>
            </w:r>
            <w:proofErr w:type="spellStart"/>
            <w:r w:rsidRPr="002610CD">
              <w:rPr>
                <w:bCs/>
                <w:sz w:val="20"/>
                <w:szCs w:val="20"/>
              </w:rPr>
              <w:t>Cerularius</w:t>
            </w:r>
            <w:proofErr w:type="spellEnd"/>
          </w:p>
          <w:p w14:paraId="231B1DEA" w14:textId="34524D9F" w:rsidR="004C788D" w:rsidRPr="002610CD" w:rsidRDefault="004C788D" w:rsidP="00F43BF0">
            <w:pPr>
              <w:ind w:left="720"/>
              <w:rPr>
                <w:bCs/>
                <w:i/>
                <w:sz w:val="20"/>
                <w:szCs w:val="20"/>
              </w:rPr>
            </w:pPr>
            <w:r w:rsidRPr="002610CD">
              <w:rPr>
                <w:bCs/>
                <w:i/>
                <w:sz w:val="20"/>
                <w:szCs w:val="20"/>
              </w:rPr>
              <w:t>By the authority of the Holy and indivisible Trinity and that of the Apostolic See .</w:t>
            </w:r>
            <w:r w:rsidR="00F43BF0" w:rsidRPr="002610CD">
              <w:rPr>
                <w:bCs/>
                <w:i/>
                <w:sz w:val="20"/>
                <w:szCs w:val="20"/>
              </w:rPr>
              <w:t>.</w:t>
            </w:r>
            <w:r w:rsidRPr="002610CD">
              <w:rPr>
                <w:bCs/>
                <w:i/>
                <w:sz w:val="20"/>
                <w:szCs w:val="20"/>
              </w:rPr>
              <w:t xml:space="preserve">. we </w:t>
            </w:r>
            <w:r w:rsidR="00F43BF0" w:rsidRPr="002610CD">
              <w:rPr>
                <w:bCs/>
                <w:i/>
                <w:sz w:val="20"/>
                <w:szCs w:val="20"/>
              </w:rPr>
              <w:t xml:space="preserve">[the legates] </w:t>
            </w:r>
            <w:r w:rsidRPr="002610CD">
              <w:rPr>
                <w:bCs/>
                <w:i/>
                <w:sz w:val="20"/>
                <w:szCs w:val="20"/>
              </w:rPr>
              <w:t>subscribe the anathema pronounced by our Lord the most Holy Pope on Michael and</w:t>
            </w:r>
            <w:r w:rsidR="00F43BF0" w:rsidRPr="002610CD">
              <w:rPr>
                <w:bCs/>
                <w:i/>
                <w:sz w:val="20"/>
                <w:szCs w:val="20"/>
              </w:rPr>
              <w:t xml:space="preserve"> his followers if they do not reform themselves … and if they do not recant with all the heretics and with the devil and all his angels, Amen, amen.</w:t>
            </w:r>
          </w:p>
          <w:p w14:paraId="23D8B11A" w14:textId="14CB3C33" w:rsidR="00D100A3" w:rsidRPr="002610CD" w:rsidRDefault="00F43BF0" w:rsidP="00D100A3">
            <w:pPr>
              <w:rPr>
                <w:sz w:val="20"/>
                <w:szCs w:val="20"/>
              </w:rPr>
            </w:pPr>
            <w:r w:rsidRPr="002610CD">
              <w:rPr>
                <w:sz w:val="20"/>
                <w:szCs w:val="20"/>
              </w:rPr>
              <w:t>Anathema: a formal curse by a pope or a council of the Church, excommunicating a person or denouncing a doctrine.</w:t>
            </w:r>
          </w:p>
        </w:tc>
      </w:tr>
      <w:tr w:rsidR="00127455" w:rsidRPr="002610CD" w14:paraId="24557280" w14:textId="77777777" w:rsidTr="267CF434">
        <w:trPr>
          <w:trHeight w:val="749"/>
        </w:trPr>
        <w:tc>
          <w:tcPr>
            <w:tcW w:w="2127" w:type="dxa"/>
          </w:tcPr>
          <w:p w14:paraId="6FEB9351" w14:textId="77777777" w:rsidR="00127455" w:rsidRPr="002610CD" w:rsidRDefault="00127455" w:rsidP="001C23D4">
            <w:pPr>
              <w:rPr>
                <w:sz w:val="20"/>
                <w:szCs w:val="20"/>
              </w:rPr>
            </w:pPr>
            <w:r w:rsidRPr="002610CD">
              <w:rPr>
                <w:sz w:val="20"/>
                <w:szCs w:val="20"/>
              </w:rPr>
              <w:t>References</w:t>
            </w:r>
          </w:p>
        </w:tc>
        <w:tc>
          <w:tcPr>
            <w:tcW w:w="7796" w:type="dxa"/>
          </w:tcPr>
          <w:p w14:paraId="4F620012" w14:textId="663849E7" w:rsidR="00127455" w:rsidRPr="002610CD" w:rsidRDefault="00DE6CB2" w:rsidP="267CF434">
            <w:pPr>
              <w:rPr>
                <w:sz w:val="20"/>
                <w:szCs w:val="20"/>
              </w:rPr>
            </w:pPr>
            <w:hyperlink r:id="rId4">
              <w:r w:rsidR="267CF434" w:rsidRPr="002610CD">
                <w:rPr>
                  <w:rStyle w:val="Hyperlink"/>
                  <w:rFonts w:ascii="Calibri" w:eastAsia="Calibri" w:hAnsi="Calibri" w:cs="Calibri"/>
                  <w:sz w:val="20"/>
                  <w:szCs w:val="20"/>
                </w:rPr>
                <w:t>http://www.christianitytoday.com/history/issues/issue-28/1054-east-west-schism.html</w:t>
              </w:r>
            </w:hyperlink>
            <w:r w:rsidR="00BE4D15" w:rsidRPr="002610CD">
              <w:rPr>
                <w:rStyle w:val="Hyperlink"/>
                <w:rFonts w:ascii="Calibri" w:eastAsia="Calibri" w:hAnsi="Calibri" w:cs="Calibri"/>
                <w:sz w:val="20"/>
                <w:szCs w:val="20"/>
              </w:rPr>
              <w:t xml:space="preserve">  (23/07/2017)</w:t>
            </w:r>
          </w:p>
          <w:p w14:paraId="418A6F1E" w14:textId="7FF1AE13" w:rsidR="00127455" w:rsidRPr="002610CD" w:rsidRDefault="00DE6CB2" w:rsidP="267CF434">
            <w:pPr>
              <w:rPr>
                <w:rStyle w:val="Hyperlink"/>
                <w:rFonts w:ascii="Calibri" w:eastAsia="Calibri" w:hAnsi="Calibri" w:cs="Calibri"/>
                <w:sz w:val="20"/>
                <w:szCs w:val="20"/>
              </w:rPr>
            </w:pPr>
            <w:hyperlink r:id="rId5">
              <w:r w:rsidR="267CF434" w:rsidRPr="002610CD">
                <w:rPr>
                  <w:rStyle w:val="Hyperlink"/>
                  <w:rFonts w:ascii="Calibri" w:eastAsia="Calibri" w:hAnsi="Calibri" w:cs="Calibri"/>
                  <w:sz w:val="20"/>
                  <w:szCs w:val="20"/>
                </w:rPr>
                <w:t>http://greatschism.org/east-west-schism/</w:t>
              </w:r>
            </w:hyperlink>
            <w:r w:rsidR="00BE4D15" w:rsidRPr="002610CD">
              <w:rPr>
                <w:rStyle w:val="Hyperlink"/>
                <w:rFonts w:ascii="Calibri" w:eastAsia="Calibri" w:hAnsi="Calibri" w:cs="Calibri"/>
                <w:sz w:val="20"/>
                <w:szCs w:val="20"/>
              </w:rPr>
              <w:t xml:space="preserve"> </w:t>
            </w:r>
            <w:r w:rsidR="005104E2" w:rsidRPr="002610CD">
              <w:rPr>
                <w:rStyle w:val="Hyperlink"/>
                <w:rFonts w:ascii="Calibri" w:eastAsia="Calibri" w:hAnsi="Calibri" w:cs="Calibri"/>
                <w:sz w:val="20"/>
                <w:szCs w:val="20"/>
              </w:rPr>
              <w:t xml:space="preserve"> </w:t>
            </w:r>
            <w:r w:rsidR="00BE4D15" w:rsidRPr="002610CD">
              <w:rPr>
                <w:rStyle w:val="Hyperlink"/>
                <w:rFonts w:ascii="Calibri" w:eastAsia="Calibri" w:hAnsi="Calibri" w:cs="Calibri"/>
                <w:sz w:val="20"/>
                <w:szCs w:val="20"/>
              </w:rPr>
              <w:t>(23/07/2017)</w:t>
            </w:r>
          </w:p>
          <w:p w14:paraId="460DF4D3" w14:textId="77777777" w:rsidR="00127455" w:rsidRPr="002610CD" w:rsidRDefault="00DE6CB2" w:rsidP="267CF434">
            <w:pPr>
              <w:rPr>
                <w:sz w:val="20"/>
                <w:szCs w:val="20"/>
              </w:rPr>
            </w:pPr>
            <w:hyperlink r:id="rId6" w:history="1">
              <w:r w:rsidR="005104E2" w:rsidRPr="002610CD">
                <w:rPr>
                  <w:rStyle w:val="Hyperlink"/>
                  <w:sz w:val="20"/>
                  <w:szCs w:val="20"/>
                </w:rPr>
                <w:t>http://www.christianitytoday.com/history/issues/issue-28/1054-east-west-schism.html</w:t>
              </w:r>
            </w:hyperlink>
            <w:r w:rsidR="005104E2" w:rsidRPr="002610CD">
              <w:rPr>
                <w:sz w:val="20"/>
                <w:szCs w:val="20"/>
              </w:rPr>
              <w:t xml:space="preserve"> (23/07/2017)</w:t>
            </w:r>
          </w:p>
          <w:p w14:paraId="59E570AA" w14:textId="77777777" w:rsidR="005104E2" w:rsidRPr="002610CD" w:rsidRDefault="005104E2" w:rsidP="267CF434">
            <w:pPr>
              <w:rPr>
                <w:rFonts w:ascii="Calibri"/>
                <w:spacing w:val="-1"/>
                <w:w w:val="120"/>
                <w:sz w:val="20"/>
                <w:szCs w:val="20"/>
              </w:rPr>
            </w:pPr>
            <w:r w:rsidRPr="002610CD">
              <w:rPr>
                <w:rFonts w:ascii="Calibri"/>
                <w:spacing w:val="-1"/>
                <w:w w:val="120"/>
                <w:sz w:val="20"/>
                <w:szCs w:val="20"/>
              </w:rPr>
              <w:fldChar w:fldCharType="begin"/>
            </w:r>
            <w:r w:rsidRPr="002610CD">
              <w:rPr>
                <w:rFonts w:ascii="Calibri"/>
                <w:spacing w:val="-1"/>
                <w:w w:val="120"/>
                <w:sz w:val="20"/>
                <w:szCs w:val="20"/>
              </w:rPr>
              <w:instrText xml:space="preserve"> HYPERLINK "https</w:instrText>
            </w:r>
            <w:r w:rsidRPr="002610CD">
              <w:rPr>
                <w:rFonts w:ascii="Calibri"/>
                <w:spacing w:val="-2"/>
                <w:w w:val="120"/>
                <w:sz w:val="20"/>
                <w:szCs w:val="20"/>
              </w:rPr>
              <w:instrText>://</w:instrText>
            </w:r>
            <w:r w:rsidRPr="002610CD">
              <w:rPr>
                <w:rFonts w:ascii="Calibri"/>
                <w:spacing w:val="-1"/>
                <w:w w:val="120"/>
                <w:sz w:val="20"/>
                <w:szCs w:val="20"/>
              </w:rPr>
              <w:instrText>www</w:instrText>
            </w:r>
            <w:r w:rsidRPr="002610CD">
              <w:rPr>
                <w:rFonts w:ascii="Calibri"/>
                <w:spacing w:val="-2"/>
                <w:w w:val="120"/>
                <w:sz w:val="20"/>
                <w:szCs w:val="20"/>
              </w:rPr>
              <w:instrText>.</w:instrText>
            </w:r>
            <w:r w:rsidRPr="002610CD">
              <w:rPr>
                <w:rFonts w:ascii="Calibri"/>
                <w:spacing w:val="-1"/>
                <w:w w:val="120"/>
                <w:sz w:val="20"/>
                <w:szCs w:val="20"/>
              </w:rPr>
              <w:instrText>b</w:instrText>
            </w:r>
            <w:r w:rsidRPr="002610CD">
              <w:rPr>
                <w:rFonts w:ascii="Calibri"/>
                <w:spacing w:val="-2"/>
                <w:w w:val="120"/>
                <w:sz w:val="20"/>
                <w:szCs w:val="20"/>
              </w:rPr>
              <w:instrText>r</w:instrText>
            </w:r>
            <w:r w:rsidRPr="002610CD">
              <w:rPr>
                <w:rFonts w:ascii="Calibri"/>
                <w:spacing w:val="-1"/>
                <w:w w:val="120"/>
                <w:sz w:val="20"/>
                <w:szCs w:val="20"/>
              </w:rPr>
              <w:instrText>itannica</w:instrText>
            </w:r>
            <w:r w:rsidRPr="002610CD">
              <w:rPr>
                <w:rFonts w:ascii="Calibri"/>
                <w:spacing w:val="-2"/>
                <w:w w:val="120"/>
                <w:sz w:val="20"/>
                <w:szCs w:val="20"/>
              </w:rPr>
              <w:instrText>.</w:instrText>
            </w:r>
            <w:r w:rsidRPr="002610CD">
              <w:rPr>
                <w:rFonts w:ascii="Calibri"/>
                <w:spacing w:val="-1"/>
                <w:w w:val="120"/>
                <w:sz w:val="20"/>
                <w:szCs w:val="20"/>
              </w:rPr>
              <w:instrText>com</w:instrText>
            </w:r>
            <w:r w:rsidRPr="002610CD">
              <w:rPr>
                <w:rFonts w:ascii="Calibri"/>
                <w:spacing w:val="-2"/>
                <w:w w:val="120"/>
                <w:sz w:val="20"/>
                <w:szCs w:val="20"/>
              </w:rPr>
              <w:instrText>/</w:instrText>
            </w:r>
            <w:r w:rsidRPr="002610CD">
              <w:rPr>
                <w:rFonts w:ascii="Calibri"/>
                <w:spacing w:val="-1"/>
                <w:w w:val="120"/>
                <w:sz w:val="20"/>
                <w:szCs w:val="20"/>
              </w:rPr>
              <w:instrText>e</w:instrText>
            </w:r>
            <w:r w:rsidRPr="002610CD">
              <w:rPr>
                <w:rFonts w:ascii="Calibri"/>
                <w:spacing w:val="-2"/>
                <w:w w:val="120"/>
                <w:sz w:val="20"/>
                <w:szCs w:val="20"/>
              </w:rPr>
              <w:instrText>v</w:instrText>
            </w:r>
            <w:r w:rsidRPr="002610CD">
              <w:rPr>
                <w:rFonts w:ascii="Calibri"/>
                <w:spacing w:val="-1"/>
                <w:w w:val="120"/>
                <w:sz w:val="20"/>
                <w:szCs w:val="20"/>
              </w:rPr>
              <w:instrText>ent</w:instrText>
            </w:r>
            <w:r w:rsidRPr="002610CD">
              <w:rPr>
                <w:rFonts w:ascii="Calibri"/>
                <w:spacing w:val="-2"/>
                <w:w w:val="120"/>
                <w:sz w:val="20"/>
                <w:szCs w:val="20"/>
              </w:rPr>
              <w:instrText>/</w:instrText>
            </w:r>
            <w:r w:rsidRPr="002610CD">
              <w:rPr>
                <w:rFonts w:ascii="Calibri"/>
                <w:spacing w:val="-1"/>
                <w:w w:val="120"/>
                <w:sz w:val="20"/>
                <w:szCs w:val="20"/>
              </w:rPr>
              <w:instrText>Schism-o</w:instrText>
            </w:r>
            <w:r w:rsidRPr="002610CD">
              <w:rPr>
                <w:rFonts w:ascii="Calibri"/>
                <w:spacing w:val="-2"/>
                <w:w w:val="120"/>
                <w:sz w:val="20"/>
                <w:szCs w:val="20"/>
              </w:rPr>
              <w:instrText>f</w:instrText>
            </w:r>
            <w:r w:rsidRPr="002610CD">
              <w:rPr>
                <w:rFonts w:ascii="Calibri"/>
                <w:spacing w:val="-1"/>
                <w:w w:val="120"/>
                <w:sz w:val="20"/>
                <w:szCs w:val="20"/>
              </w:rPr>
              <w:instrText>-</w:instrText>
            </w:r>
            <w:r w:rsidRPr="002610CD">
              <w:rPr>
                <w:rFonts w:ascii="Calibri"/>
                <w:spacing w:val="-2"/>
                <w:w w:val="120"/>
                <w:sz w:val="20"/>
                <w:szCs w:val="20"/>
              </w:rPr>
              <w:instrText>1</w:instrText>
            </w:r>
            <w:r w:rsidRPr="002610CD">
              <w:rPr>
                <w:rFonts w:ascii="Calibri"/>
                <w:spacing w:val="-1"/>
                <w:w w:val="120"/>
                <w:sz w:val="20"/>
                <w:szCs w:val="20"/>
              </w:rPr>
              <w:instrText>054  (23/07/2017)</w:instrText>
            </w:r>
          </w:p>
          <w:p w14:paraId="522011E8" w14:textId="77777777" w:rsidR="005104E2" w:rsidRPr="002610CD" w:rsidRDefault="005104E2" w:rsidP="267CF434">
            <w:pPr>
              <w:rPr>
                <w:rStyle w:val="Hyperlink"/>
                <w:rFonts w:ascii="Calibri"/>
                <w:spacing w:val="-1"/>
                <w:w w:val="120"/>
                <w:sz w:val="20"/>
                <w:szCs w:val="20"/>
              </w:rPr>
            </w:pPr>
            <w:r w:rsidRPr="002610CD">
              <w:rPr>
                <w:rFonts w:ascii="Calibri"/>
                <w:spacing w:val="-1"/>
                <w:w w:val="120"/>
                <w:sz w:val="20"/>
                <w:szCs w:val="20"/>
              </w:rPr>
              <w:instrText xml:space="preserve">" </w:instrText>
            </w:r>
            <w:r w:rsidRPr="002610CD">
              <w:rPr>
                <w:rFonts w:ascii="Calibri"/>
                <w:spacing w:val="-1"/>
                <w:w w:val="120"/>
                <w:sz w:val="20"/>
                <w:szCs w:val="20"/>
              </w:rPr>
              <w:fldChar w:fldCharType="separate"/>
            </w:r>
            <w:r w:rsidRPr="002610CD">
              <w:rPr>
                <w:rStyle w:val="Hyperlink"/>
                <w:rFonts w:ascii="Calibri"/>
                <w:spacing w:val="-1"/>
                <w:w w:val="120"/>
                <w:sz w:val="20"/>
                <w:szCs w:val="20"/>
              </w:rPr>
              <w:t>https</w:t>
            </w:r>
            <w:r w:rsidRPr="002610CD">
              <w:rPr>
                <w:rStyle w:val="Hyperlink"/>
                <w:rFonts w:ascii="Calibri"/>
                <w:spacing w:val="-2"/>
                <w:w w:val="120"/>
                <w:sz w:val="20"/>
                <w:szCs w:val="20"/>
              </w:rPr>
              <w:t>://</w:t>
            </w:r>
            <w:r w:rsidRPr="002610CD">
              <w:rPr>
                <w:rStyle w:val="Hyperlink"/>
                <w:rFonts w:ascii="Calibri"/>
                <w:spacing w:val="-1"/>
                <w:w w:val="120"/>
                <w:sz w:val="20"/>
                <w:szCs w:val="20"/>
              </w:rPr>
              <w:t>www</w:t>
            </w:r>
            <w:r w:rsidRPr="002610CD">
              <w:rPr>
                <w:rStyle w:val="Hyperlink"/>
                <w:rFonts w:ascii="Calibri"/>
                <w:spacing w:val="-2"/>
                <w:w w:val="120"/>
                <w:sz w:val="20"/>
                <w:szCs w:val="20"/>
              </w:rPr>
              <w:t>.</w:t>
            </w:r>
            <w:r w:rsidRPr="002610CD">
              <w:rPr>
                <w:rStyle w:val="Hyperlink"/>
                <w:rFonts w:ascii="Calibri"/>
                <w:spacing w:val="-1"/>
                <w:w w:val="120"/>
                <w:sz w:val="20"/>
                <w:szCs w:val="20"/>
              </w:rPr>
              <w:t>b</w:t>
            </w:r>
            <w:r w:rsidRPr="002610CD">
              <w:rPr>
                <w:rStyle w:val="Hyperlink"/>
                <w:rFonts w:ascii="Calibri"/>
                <w:spacing w:val="-2"/>
                <w:w w:val="120"/>
                <w:sz w:val="20"/>
                <w:szCs w:val="20"/>
              </w:rPr>
              <w:t>r</w:t>
            </w:r>
            <w:r w:rsidRPr="002610CD">
              <w:rPr>
                <w:rStyle w:val="Hyperlink"/>
                <w:rFonts w:ascii="Calibri"/>
                <w:spacing w:val="-1"/>
                <w:w w:val="120"/>
                <w:sz w:val="20"/>
                <w:szCs w:val="20"/>
              </w:rPr>
              <w:t>itannica</w:t>
            </w:r>
            <w:r w:rsidRPr="002610CD">
              <w:rPr>
                <w:rStyle w:val="Hyperlink"/>
                <w:rFonts w:ascii="Calibri"/>
                <w:spacing w:val="-2"/>
                <w:w w:val="120"/>
                <w:sz w:val="20"/>
                <w:szCs w:val="20"/>
              </w:rPr>
              <w:t>.</w:t>
            </w:r>
            <w:r w:rsidRPr="002610CD">
              <w:rPr>
                <w:rStyle w:val="Hyperlink"/>
                <w:rFonts w:ascii="Calibri"/>
                <w:spacing w:val="-1"/>
                <w:w w:val="120"/>
                <w:sz w:val="20"/>
                <w:szCs w:val="20"/>
              </w:rPr>
              <w:t>com</w:t>
            </w:r>
            <w:r w:rsidRPr="002610CD">
              <w:rPr>
                <w:rStyle w:val="Hyperlink"/>
                <w:rFonts w:ascii="Calibri"/>
                <w:spacing w:val="-2"/>
                <w:w w:val="120"/>
                <w:sz w:val="20"/>
                <w:szCs w:val="20"/>
              </w:rPr>
              <w:t>/</w:t>
            </w:r>
            <w:r w:rsidRPr="002610CD">
              <w:rPr>
                <w:rStyle w:val="Hyperlink"/>
                <w:rFonts w:ascii="Calibri"/>
                <w:spacing w:val="-1"/>
                <w:w w:val="120"/>
                <w:sz w:val="20"/>
                <w:szCs w:val="20"/>
              </w:rPr>
              <w:t>e</w:t>
            </w:r>
            <w:r w:rsidRPr="002610CD">
              <w:rPr>
                <w:rStyle w:val="Hyperlink"/>
                <w:rFonts w:ascii="Calibri"/>
                <w:spacing w:val="-2"/>
                <w:w w:val="120"/>
                <w:sz w:val="20"/>
                <w:szCs w:val="20"/>
              </w:rPr>
              <w:t>v</w:t>
            </w:r>
            <w:r w:rsidRPr="002610CD">
              <w:rPr>
                <w:rStyle w:val="Hyperlink"/>
                <w:rFonts w:ascii="Calibri"/>
                <w:spacing w:val="-1"/>
                <w:w w:val="120"/>
                <w:sz w:val="20"/>
                <w:szCs w:val="20"/>
              </w:rPr>
              <w:t>ent</w:t>
            </w:r>
            <w:r w:rsidRPr="002610CD">
              <w:rPr>
                <w:rStyle w:val="Hyperlink"/>
                <w:rFonts w:ascii="Calibri"/>
                <w:spacing w:val="-2"/>
                <w:w w:val="120"/>
                <w:sz w:val="20"/>
                <w:szCs w:val="20"/>
              </w:rPr>
              <w:t>/</w:t>
            </w:r>
            <w:r w:rsidRPr="002610CD">
              <w:rPr>
                <w:rStyle w:val="Hyperlink"/>
                <w:rFonts w:ascii="Calibri"/>
                <w:spacing w:val="-1"/>
                <w:w w:val="120"/>
                <w:sz w:val="20"/>
                <w:szCs w:val="20"/>
              </w:rPr>
              <w:t>Schism-o</w:t>
            </w:r>
            <w:r w:rsidRPr="002610CD">
              <w:rPr>
                <w:rStyle w:val="Hyperlink"/>
                <w:rFonts w:ascii="Calibri"/>
                <w:spacing w:val="-2"/>
                <w:w w:val="120"/>
                <w:sz w:val="20"/>
                <w:szCs w:val="20"/>
              </w:rPr>
              <w:t>f</w:t>
            </w:r>
            <w:r w:rsidRPr="002610CD">
              <w:rPr>
                <w:rStyle w:val="Hyperlink"/>
                <w:rFonts w:ascii="Calibri"/>
                <w:spacing w:val="-1"/>
                <w:w w:val="120"/>
                <w:sz w:val="20"/>
                <w:szCs w:val="20"/>
              </w:rPr>
              <w:t>-</w:t>
            </w:r>
            <w:r w:rsidRPr="002610CD">
              <w:rPr>
                <w:rStyle w:val="Hyperlink"/>
                <w:rFonts w:ascii="Calibri"/>
                <w:spacing w:val="-2"/>
                <w:w w:val="120"/>
                <w:sz w:val="20"/>
                <w:szCs w:val="20"/>
              </w:rPr>
              <w:t>1</w:t>
            </w:r>
            <w:r w:rsidRPr="002610CD">
              <w:rPr>
                <w:rStyle w:val="Hyperlink"/>
                <w:rFonts w:ascii="Calibri"/>
                <w:spacing w:val="-1"/>
                <w:w w:val="120"/>
                <w:sz w:val="20"/>
                <w:szCs w:val="20"/>
              </w:rPr>
              <w:t>054  (23/07/2017)</w:t>
            </w:r>
          </w:p>
          <w:p w14:paraId="3B7F7918" w14:textId="335BDD8E" w:rsidR="005104E2" w:rsidRPr="002610CD" w:rsidRDefault="005104E2" w:rsidP="267CF434">
            <w:pPr>
              <w:rPr>
                <w:rFonts w:ascii="Calibri" w:eastAsia="Calibri" w:hAnsi="Calibri" w:cs="Calibri"/>
                <w:sz w:val="20"/>
                <w:szCs w:val="20"/>
              </w:rPr>
            </w:pPr>
            <w:r w:rsidRPr="002610CD">
              <w:rPr>
                <w:rFonts w:ascii="Calibri"/>
                <w:spacing w:val="-1"/>
                <w:w w:val="120"/>
                <w:sz w:val="20"/>
                <w:szCs w:val="20"/>
              </w:rPr>
              <w:fldChar w:fldCharType="end"/>
            </w:r>
          </w:p>
        </w:tc>
      </w:tr>
    </w:tbl>
    <w:p w14:paraId="7D1657BC" w14:textId="2202900E" w:rsidR="00F561C0" w:rsidRDefault="00F561C0" w:rsidP="00F561C0">
      <w:bookmarkStart w:id="0" w:name="_GoBack"/>
      <w:bookmarkEnd w:id="0"/>
    </w:p>
    <w:sectPr w:rsidR="00F561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C0"/>
    <w:rsid w:val="00045D6D"/>
    <w:rsid w:val="00074577"/>
    <w:rsid w:val="000F479B"/>
    <w:rsid w:val="00127455"/>
    <w:rsid w:val="0016672E"/>
    <w:rsid w:val="001A2053"/>
    <w:rsid w:val="001A6AF0"/>
    <w:rsid w:val="001C23D4"/>
    <w:rsid w:val="001E6C1B"/>
    <w:rsid w:val="00255B7F"/>
    <w:rsid w:val="002610CD"/>
    <w:rsid w:val="002E469E"/>
    <w:rsid w:val="00423729"/>
    <w:rsid w:val="004C788D"/>
    <w:rsid w:val="0050561A"/>
    <w:rsid w:val="005104E2"/>
    <w:rsid w:val="005A7714"/>
    <w:rsid w:val="005B1665"/>
    <w:rsid w:val="006947E7"/>
    <w:rsid w:val="00801E83"/>
    <w:rsid w:val="008201E6"/>
    <w:rsid w:val="00865899"/>
    <w:rsid w:val="00972804"/>
    <w:rsid w:val="00A46E3D"/>
    <w:rsid w:val="00A64DE5"/>
    <w:rsid w:val="00AC4DD3"/>
    <w:rsid w:val="00BB00E8"/>
    <w:rsid w:val="00BB33F7"/>
    <w:rsid w:val="00BD47E8"/>
    <w:rsid w:val="00BD72ED"/>
    <w:rsid w:val="00BD7BEB"/>
    <w:rsid w:val="00BE4D15"/>
    <w:rsid w:val="00C80593"/>
    <w:rsid w:val="00CB3DB4"/>
    <w:rsid w:val="00D100A3"/>
    <w:rsid w:val="00D14584"/>
    <w:rsid w:val="00D96F76"/>
    <w:rsid w:val="00DE6CB2"/>
    <w:rsid w:val="00E543D3"/>
    <w:rsid w:val="00F37BAF"/>
    <w:rsid w:val="00F43BF0"/>
    <w:rsid w:val="00F561C0"/>
    <w:rsid w:val="00FC1628"/>
    <w:rsid w:val="267CF4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B713"/>
  <w15:chartTrackingRefBased/>
  <w15:docId w15:val="{6FCEC7FD-BDC3-4231-80AC-D68C25D0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6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166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BE4D15"/>
    <w:rPr>
      <w:color w:val="954F72" w:themeColor="followedHyperlink"/>
      <w:u w:val="single"/>
    </w:rPr>
  </w:style>
  <w:style w:type="paragraph" w:styleId="ListParagraph">
    <w:name w:val="List Paragraph"/>
    <w:basedOn w:val="Normal"/>
    <w:uiPriority w:val="34"/>
    <w:qFormat/>
    <w:rsid w:val="00D100A3"/>
    <w:pPr>
      <w:ind w:left="720"/>
      <w:contextualSpacing/>
    </w:pPr>
  </w:style>
  <w:style w:type="paragraph" w:styleId="BalloonText">
    <w:name w:val="Balloon Text"/>
    <w:basedOn w:val="Normal"/>
    <w:link w:val="BalloonTextChar"/>
    <w:uiPriority w:val="99"/>
    <w:semiHidden/>
    <w:unhideWhenUsed/>
    <w:rsid w:val="00261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25896">
      <w:bodyDiv w:val="1"/>
      <w:marLeft w:val="0"/>
      <w:marRight w:val="0"/>
      <w:marTop w:val="0"/>
      <w:marBottom w:val="0"/>
      <w:divBdr>
        <w:top w:val="none" w:sz="0" w:space="0" w:color="auto"/>
        <w:left w:val="none" w:sz="0" w:space="0" w:color="auto"/>
        <w:bottom w:val="none" w:sz="0" w:space="0" w:color="auto"/>
        <w:right w:val="none" w:sz="0" w:space="0" w:color="auto"/>
      </w:divBdr>
    </w:div>
    <w:div w:id="986667958">
      <w:bodyDiv w:val="1"/>
      <w:marLeft w:val="0"/>
      <w:marRight w:val="0"/>
      <w:marTop w:val="0"/>
      <w:marBottom w:val="0"/>
      <w:divBdr>
        <w:top w:val="none" w:sz="0" w:space="0" w:color="auto"/>
        <w:left w:val="none" w:sz="0" w:space="0" w:color="auto"/>
        <w:bottom w:val="none" w:sz="0" w:space="0" w:color="auto"/>
        <w:right w:val="none" w:sz="0" w:space="0" w:color="auto"/>
      </w:divBdr>
    </w:div>
    <w:div w:id="1076707330">
      <w:bodyDiv w:val="1"/>
      <w:marLeft w:val="0"/>
      <w:marRight w:val="0"/>
      <w:marTop w:val="0"/>
      <w:marBottom w:val="0"/>
      <w:divBdr>
        <w:top w:val="none" w:sz="0" w:space="0" w:color="auto"/>
        <w:left w:val="none" w:sz="0" w:space="0" w:color="auto"/>
        <w:bottom w:val="none" w:sz="0" w:space="0" w:color="auto"/>
        <w:right w:val="none" w:sz="0" w:space="0" w:color="auto"/>
      </w:divBdr>
    </w:div>
    <w:div w:id="1207329157">
      <w:bodyDiv w:val="1"/>
      <w:marLeft w:val="0"/>
      <w:marRight w:val="0"/>
      <w:marTop w:val="0"/>
      <w:marBottom w:val="0"/>
      <w:divBdr>
        <w:top w:val="none" w:sz="0" w:space="0" w:color="auto"/>
        <w:left w:val="none" w:sz="0" w:space="0" w:color="auto"/>
        <w:bottom w:val="none" w:sz="0" w:space="0" w:color="auto"/>
        <w:right w:val="none" w:sz="0" w:space="0" w:color="auto"/>
      </w:divBdr>
    </w:div>
    <w:div w:id="1286501763">
      <w:bodyDiv w:val="1"/>
      <w:marLeft w:val="0"/>
      <w:marRight w:val="0"/>
      <w:marTop w:val="0"/>
      <w:marBottom w:val="0"/>
      <w:divBdr>
        <w:top w:val="none" w:sz="0" w:space="0" w:color="auto"/>
        <w:left w:val="none" w:sz="0" w:space="0" w:color="auto"/>
        <w:bottom w:val="none" w:sz="0" w:space="0" w:color="auto"/>
        <w:right w:val="none" w:sz="0" w:space="0" w:color="auto"/>
      </w:divBdr>
    </w:div>
    <w:div w:id="1403915844">
      <w:bodyDiv w:val="1"/>
      <w:marLeft w:val="0"/>
      <w:marRight w:val="0"/>
      <w:marTop w:val="0"/>
      <w:marBottom w:val="0"/>
      <w:divBdr>
        <w:top w:val="none" w:sz="0" w:space="0" w:color="auto"/>
        <w:left w:val="none" w:sz="0" w:space="0" w:color="auto"/>
        <w:bottom w:val="none" w:sz="0" w:space="0" w:color="auto"/>
        <w:right w:val="none" w:sz="0" w:space="0" w:color="auto"/>
      </w:divBdr>
    </w:div>
    <w:div w:id="1693990594">
      <w:bodyDiv w:val="1"/>
      <w:marLeft w:val="0"/>
      <w:marRight w:val="0"/>
      <w:marTop w:val="0"/>
      <w:marBottom w:val="0"/>
      <w:divBdr>
        <w:top w:val="none" w:sz="0" w:space="0" w:color="auto"/>
        <w:left w:val="none" w:sz="0" w:space="0" w:color="auto"/>
        <w:bottom w:val="none" w:sz="0" w:space="0" w:color="auto"/>
        <w:right w:val="none" w:sz="0" w:space="0" w:color="auto"/>
      </w:divBdr>
    </w:div>
    <w:div w:id="213196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istianitytoday.com/history/issues/issue-28/1054-east-west-schism.html" TargetMode="External"/><Relationship Id="rId5" Type="http://schemas.openxmlformats.org/officeDocument/2006/relationships/hyperlink" Target="http://greatschism.org/east-west-schism/" TargetMode="External"/><Relationship Id="rId4" Type="http://schemas.openxmlformats.org/officeDocument/2006/relationships/hyperlink" Target="http://www.christianitytoday.com/history/issues/issue-28/1054-east-west-schis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Haintz</dc:creator>
  <cp:keywords/>
  <dc:description/>
  <cp:lastModifiedBy>Tony Haintz</cp:lastModifiedBy>
  <cp:revision>7</cp:revision>
  <cp:lastPrinted>2019-07-18T00:31:00Z</cp:lastPrinted>
  <dcterms:created xsi:type="dcterms:W3CDTF">2019-07-11T04:18:00Z</dcterms:created>
  <dcterms:modified xsi:type="dcterms:W3CDTF">2019-07-18T00:56:00Z</dcterms:modified>
</cp:coreProperties>
</file>